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EF02E" w14:textId="77777777" w:rsidR="00B94C8F" w:rsidRDefault="00B94C8F" w:rsidP="00BF039F">
      <w:pPr>
        <w:jc w:val="both"/>
        <w:rPr>
          <w:rFonts w:ascii="Tahoma" w:hAnsi="Tahoma" w:cs="Tahoma"/>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2612"/>
        <w:gridCol w:w="1992"/>
        <w:gridCol w:w="2688"/>
      </w:tblGrid>
      <w:tr w:rsidR="00B94C8F" w14:paraId="48872EC9" w14:textId="77777777" w:rsidTr="007F2FD7">
        <w:tc>
          <w:tcPr>
            <w:tcW w:w="2356" w:type="dxa"/>
            <w:shd w:val="clear" w:color="auto" w:fill="auto"/>
          </w:tcPr>
          <w:p w14:paraId="3B30CFAE" w14:textId="77777777" w:rsidR="00B94C8F" w:rsidRPr="007F2FD7" w:rsidRDefault="00B94C8F" w:rsidP="007F2FD7">
            <w:pPr>
              <w:spacing w:before="120" w:after="120"/>
              <w:rPr>
                <w:rFonts w:ascii="Tahoma" w:hAnsi="Tahoma" w:cs="Tahoma"/>
                <w:sz w:val="28"/>
                <w:szCs w:val="28"/>
              </w:rPr>
            </w:pPr>
            <w:r w:rsidRPr="007F2FD7">
              <w:rPr>
                <w:rFonts w:ascii="Tahoma" w:hAnsi="Tahoma" w:cs="Tahoma"/>
                <w:sz w:val="28"/>
                <w:szCs w:val="28"/>
              </w:rPr>
              <w:t>Date</w:t>
            </w:r>
          </w:p>
        </w:tc>
        <w:tc>
          <w:tcPr>
            <w:tcW w:w="2612" w:type="dxa"/>
            <w:shd w:val="clear" w:color="auto" w:fill="auto"/>
          </w:tcPr>
          <w:p w14:paraId="5A9C1E2D" w14:textId="77777777" w:rsidR="00B94C8F" w:rsidRPr="007F2FD7" w:rsidRDefault="00A962EE" w:rsidP="007F2FD7">
            <w:pPr>
              <w:spacing w:before="120" w:after="120"/>
              <w:rPr>
                <w:rFonts w:ascii="Tahoma" w:hAnsi="Tahoma" w:cs="Tahoma"/>
                <w:sz w:val="28"/>
                <w:szCs w:val="28"/>
              </w:rPr>
            </w:pPr>
            <w:r>
              <w:rPr>
                <w:rFonts w:ascii="Tahoma" w:hAnsi="Tahoma" w:cs="Tahoma"/>
                <w:sz w:val="28"/>
                <w:szCs w:val="28"/>
              </w:rPr>
              <w:t>25</w:t>
            </w:r>
            <w:r w:rsidRPr="00A962EE">
              <w:rPr>
                <w:rFonts w:ascii="Tahoma" w:hAnsi="Tahoma" w:cs="Tahoma"/>
                <w:sz w:val="28"/>
                <w:szCs w:val="28"/>
                <w:vertAlign w:val="superscript"/>
              </w:rPr>
              <w:t>th</w:t>
            </w:r>
            <w:r>
              <w:rPr>
                <w:rFonts w:ascii="Tahoma" w:hAnsi="Tahoma" w:cs="Tahoma"/>
                <w:sz w:val="28"/>
                <w:szCs w:val="28"/>
              </w:rPr>
              <w:t xml:space="preserve"> Feb 2019</w:t>
            </w:r>
          </w:p>
        </w:tc>
        <w:tc>
          <w:tcPr>
            <w:tcW w:w="1992" w:type="dxa"/>
            <w:shd w:val="clear" w:color="auto" w:fill="auto"/>
          </w:tcPr>
          <w:p w14:paraId="323E87A1" w14:textId="77777777" w:rsidR="00B94C8F" w:rsidRPr="007F2FD7" w:rsidRDefault="00B94C8F" w:rsidP="007F2FD7">
            <w:pPr>
              <w:spacing w:before="120" w:after="120"/>
              <w:rPr>
                <w:rFonts w:ascii="Tahoma" w:hAnsi="Tahoma" w:cs="Tahoma"/>
                <w:sz w:val="28"/>
                <w:szCs w:val="28"/>
              </w:rPr>
            </w:pPr>
            <w:r w:rsidRPr="007F2FD7">
              <w:rPr>
                <w:rFonts w:ascii="Tahoma" w:hAnsi="Tahoma" w:cs="Tahoma"/>
                <w:sz w:val="28"/>
                <w:szCs w:val="28"/>
              </w:rPr>
              <w:t>Time</w:t>
            </w:r>
          </w:p>
        </w:tc>
        <w:tc>
          <w:tcPr>
            <w:tcW w:w="2688" w:type="dxa"/>
            <w:shd w:val="clear" w:color="auto" w:fill="auto"/>
          </w:tcPr>
          <w:p w14:paraId="23E5F8D1" w14:textId="77777777" w:rsidR="00B94C8F" w:rsidRPr="007F2FD7" w:rsidRDefault="00A962EE" w:rsidP="007F2FD7">
            <w:pPr>
              <w:spacing w:before="120" w:after="120"/>
              <w:rPr>
                <w:rFonts w:ascii="Tahoma" w:hAnsi="Tahoma" w:cs="Tahoma"/>
                <w:sz w:val="28"/>
                <w:szCs w:val="28"/>
              </w:rPr>
            </w:pPr>
            <w:r>
              <w:rPr>
                <w:rFonts w:ascii="Tahoma" w:hAnsi="Tahoma" w:cs="Tahoma"/>
                <w:sz w:val="28"/>
                <w:szCs w:val="28"/>
              </w:rPr>
              <w:t>19:25 UT</w:t>
            </w:r>
          </w:p>
        </w:tc>
      </w:tr>
      <w:tr w:rsidR="00B94C8F" w14:paraId="7BB873A7" w14:textId="77777777" w:rsidTr="007F2FD7">
        <w:tc>
          <w:tcPr>
            <w:tcW w:w="2356" w:type="dxa"/>
            <w:shd w:val="clear" w:color="auto" w:fill="auto"/>
          </w:tcPr>
          <w:p w14:paraId="051AAC17" w14:textId="77777777" w:rsidR="00B94C8F" w:rsidRPr="007F2FD7" w:rsidRDefault="00B94C8F" w:rsidP="007F2FD7">
            <w:pPr>
              <w:spacing w:before="120" w:after="120"/>
              <w:rPr>
                <w:rFonts w:ascii="Tahoma" w:hAnsi="Tahoma" w:cs="Tahoma"/>
                <w:sz w:val="28"/>
                <w:szCs w:val="28"/>
              </w:rPr>
            </w:pPr>
            <w:r w:rsidRPr="007F2FD7">
              <w:rPr>
                <w:rFonts w:ascii="Tahoma" w:hAnsi="Tahoma" w:cs="Tahoma"/>
                <w:sz w:val="28"/>
                <w:szCs w:val="28"/>
              </w:rPr>
              <w:t>Weather</w:t>
            </w:r>
          </w:p>
        </w:tc>
        <w:tc>
          <w:tcPr>
            <w:tcW w:w="2612" w:type="dxa"/>
            <w:shd w:val="clear" w:color="auto" w:fill="auto"/>
          </w:tcPr>
          <w:p w14:paraId="6B48A460" w14:textId="77777777" w:rsidR="00B94C8F" w:rsidRPr="007F2FD7" w:rsidRDefault="00A962EE" w:rsidP="007F2FD7">
            <w:pPr>
              <w:spacing w:before="120" w:after="120"/>
              <w:rPr>
                <w:rFonts w:ascii="Tahoma" w:hAnsi="Tahoma" w:cs="Tahoma"/>
                <w:sz w:val="28"/>
                <w:szCs w:val="28"/>
              </w:rPr>
            </w:pPr>
            <w:r>
              <w:rPr>
                <w:rFonts w:ascii="Tahoma" w:hAnsi="Tahoma" w:cs="Tahoma"/>
                <w:sz w:val="28"/>
                <w:szCs w:val="28"/>
              </w:rPr>
              <w:t>Clear</w:t>
            </w:r>
          </w:p>
        </w:tc>
        <w:tc>
          <w:tcPr>
            <w:tcW w:w="1992" w:type="dxa"/>
            <w:shd w:val="clear" w:color="auto" w:fill="auto"/>
          </w:tcPr>
          <w:p w14:paraId="5CD6F5A7" w14:textId="77777777" w:rsidR="00B94C8F" w:rsidRPr="007F2FD7" w:rsidRDefault="00B94C8F" w:rsidP="007F2FD7">
            <w:pPr>
              <w:spacing w:before="120" w:after="120"/>
              <w:rPr>
                <w:rFonts w:ascii="Tahoma" w:hAnsi="Tahoma" w:cs="Tahoma"/>
                <w:sz w:val="28"/>
                <w:szCs w:val="28"/>
              </w:rPr>
            </w:pPr>
            <w:r w:rsidRPr="007F2FD7">
              <w:rPr>
                <w:rFonts w:ascii="Tahoma" w:hAnsi="Tahoma" w:cs="Tahoma"/>
                <w:b/>
                <w:bCs/>
                <w:sz w:val="18"/>
                <w:szCs w:val="18"/>
              </w:rPr>
              <w:t xml:space="preserve">Seeing - </w:t>
            </w:r>
            <w:proofErr w:type="spellStart"/>
            <w:r w:rsidRPr="007F2FD7">
              <w:rPr>
                <w:rFonts w:ascii="Tahoma" w:hAnsi="Tahoma" w:cs="Tahoma"/>
                <w:b/>
                <w:bCs/>
                <w:sz w:val="18"/>
                <w:szCs w:val="18"/>
              </w:rPr>
              <w:t>Antoniadi</w:t>
            </w:r>
            <w:proofErr w:type="spellEnd"/>
            <w:r w:rsidRPr="007F2FD7">
              <w:rPr>
                <w:rFonts w:ascii="Tahoma" w:hAnsi="Tahoma" w:cs="Tahoma"/>
                <w:b/>
                <w:bCs/>
                <w:sz w:val="18"/>
                <w:szCs w:val="18"/>
              </w:rPr>
              <w:t xml:space="preserve"> Scale</w:t>
            </w:r>
          </w:p>
        </w:tc>
        <w:tc>
          <w:tcPr>
            <w:tcW w:w="2688" w:type="dxa"/>
            <w:shd w:val="clear" w:color="auto" w:fill="auto"/>
          </w:tcPr>
          <w:p w14:paraId="3D9AEE65" w14:textId="77777777" w:rsidR="00B94C8F" w:rsidRPr="007F2FD7" w:rsidRDefault="006825A2" w:rsidP="007F2FD7">
            <w:pPr>
              <w:spacing w:before="120" w:after="120"/>
              <w:rPr>
                <w:rFonts w:ascii="Tahoma" w:hAnsi="Tahoma" w:cs="Tahoma"/>
                <w:b/>
                <w:bCs/>
                <w:sz w:val="20"/>
                <w:szCs w:val="20"/>
              </w:rPr>
            </w:pPr>
            <w:r>
              <w:rPr>
                <w:rFonts w:ascii="Tahoma" w:hAnsi="Tahoma" w:cs="Tahoma"/>
                <w:b/>
                <w:bCs/>
                <w:sz w:val="20"/>
                <w:szCs w:val="20"/>
              </w:rPr>
              <w:t>II</w:t>
            </w:r>
          </w:p>
        </w:tc>
      </w:tr>
      <w:tr w:rsidR="00B94C8F" w14:paraId="51D54B3E" w14:textId="77777777" w:rsidTr="007F2FD7">
        <w:tc>
          <w:tcPr>
            <w:tcW w:w="2356" w:type="dxa"/>
            <w:shd w:val="clear" w:color="auto" w:fill="auto"/>
          </w:tcPr>
          <w:p w14:paraId="6E39BB23" w14:textId="77777777" w:rsidR="00B94C8F" w:rsidRPr="007F2FD7" w:rsidRDefault="00B94C8F" w:rsidP="007F2FD7">
            <w:pPr>
              <w:spacing w:before="120" w:after="120"/>
              <w:rPr>
                <w:rFonts w:ascii="Tahoma" w:hAnsi="Tahoma" w:cs="Tahoma"/>
                <w:sz w:val="28"/>
                <w:szCs w:val="28"/>
              </w:rPr>
            </w:pPr>
            <w:r w:rsidRPr="007F2FD7">
              <w:rPr>
                <w:rFonts w:ascii="Tahoma" w:hAnsi="Tahoma" w:cs="Tahoma"/>
                <w:sz w:val="28"/>
                <w:szCs w:val="28"/>
              </w:rPr>
              <w:t>Location</w:t>
            </w:r>
          </w:p>
        </w:tc>
        <w:tc>
          <w:tcPr>
            <w:tcW w:w="7292" w:type="dxa"/>
            <w:gridSpan w:val="3"/>
            <w:shd w:val="clear" w:color="auto" w:fill="auto"/>
          </w:tcPr>
          <w:p w14:paraId="37CD1617" w14:textId="77777777" w:rsidR="00B94C8F" w:rsidRPr="007F2FD7" w:rsidRDefault="00A962EE" w:rsidP="007F2FD7">
            <w:pPr>
              <w:spacing w:before="120" w:after="120"/>
              <w:rPr>
                <w:rFonts w:ascii="Tahoma" w:hAnsi="Tahoma" w:cs="Tahoma"/>
                <w:sz w:val="28"/>
                <w:szCs w:val="28"/>
              </w:rPr>
            </w:pPr>
            <w:r>
              <w:rPr>
                <w:rFonts w:ascii="Tahoma" w:hAnsi="Tahoma" w:cs="Tahoma"/>
                <w:sz w:val="28"/>
                <w:szCs w:val="28"/>
              </w:rPr>
              <w:t>Back</w:t>
            </w:r>
            <w:r w:rsidR="006825A2">
              <w:rPr>
                <w:rFonts w:ascii="Tahoma" w:hAnsi="Tahoma" w:cs="Tahoma"/>
                <w:sz w:val="28"/>
                <w:szCs w:val="28"/>
              </w:rPr>
              <w:t xml:space="preserve"> </w:t>
            </w:r>
            <w:r>
              <w:rPr>
                <w:rFonts w:ascii="Tahoma" w:hAnsi="Tahoma" w:cs="Tahoma"/>
                <w:sz w:val="28"/>
                <w:szCs w:val="28"/>
              </w:rPr>
              <w:t>garden</w:t>
            </w:r>
            <w:r w:rsidR="006825A2">
              <w:rPr>
                <w:rFonts w:ascii="Tahoma" w:hAnsi="Tahoma" w:cs="Tahoma"/>
                <w:sz w:val="28"/>
                <w:szCs w:val="28"/>
              </w:rPr>
              <w:t xml:space="preserve"> </w:t>
            </w:r>
            <w:r w:rsidR="006825A2" w:rsidRPr="006825A2">
              <w:rPr>
                <w:rFonts w:ascii="Tahoma" w:hAnsi="Tahoma" w:cs="Tahoma"/>
                <w:sz w:val="28"/>
                <w:szCs w:val="28"/>
              </w:rPr>
              <w:t>(Lat N50 42’, Long W3 4’)</w:t>
            </w:r>
          </w:p>
        </w:tc>
      </w:tr>
      <w:tr w:rsidR="00B94C8F" w14:paraId="3EB1217E" w14:textId="77777777" w:rsidTr="007F2FD7">
        <w:tc>
          <w:tcPr>
            <w:tcW w:w="2356" w:type="dxa"/>
            <w:shd w:val="clear" w:color="auto" w:fill="auto"/>
          </w:tcPr>
          <w:p w14:paraId="7EB47006" w14:textId="77777777" w:rsidR="00B94C8F" w:rsidRPr="007F2FD7" w:rsidRDefault="00B94C8F" w:rsidP="007F2FD7">
            <w:pPr>
              <w:spacing w:before="120" w:after="120"/>
              <w:rPr>
                <w:rFonts w:ascii="Tahoma" w:hAnsi="Tahoma" w:cs="Tahoma"/>
                <w:sz w:val="28"/>
                <w:szCs w:val="28"/>
              </w:rPr>
            </w:pPr>
            <w:proofErr w:type="spellStart"/>
            <w:r w:rsidRPr="007F2FD7">
              <w:rPr>
                <w:rFonts w:ascii="Tahoma" w:hAnsi="Tahoma" w:cs="Tahoma"/>
                <w:sz w:val="28"/>
                <w:szCs w:val="28"/>
              </w:rPr>
              <w:t>Bortle</w:t>
            </w:r>
            <w:proofErr w:type="spellEnd"/>
            <w:r w:rsidRPr="007F2FD7">
              <w:rPr>
                <w:rFonts w:ascii="Tahoma" w:hAnsi="Tahoma" w:cs="Tahoma"/>
                <w:sz w:val="28"/>
                <w:szCs w:val="28"/>
              </w:rPr>
              <w:t xml:space="preserve"> Scale</w:t>
            </w:r>
          </w:p>
        </w:tc>
        <w:tc>
          <w:tcPr>
            <w:tcW w:w="7292" w:type="dxa"/>
            <w:gridSpan w:val="3"/>
            <w:shd w:val="clear" w:color="auto" w:fill="auto"/>
          </w:tcPr>
          <w:p w14:paraId="6B3A8299" w14:textId="77777777" w:rsidR="00B94C8F" w:rsidRPr="007F2FD7" w:rsidRDefault="006825A2" w:rsidP="007F2FD7">
            <w:pPr>
              <w:spacing w:before="120" w:after="120"/>
              <w:rPr>
                <w:rFonts w:ascii="Tahoma" w:hAnsi="Tahoma" w:cs="Tahoma"/>
                <w:sz w:val="28"/>
                <w:szCs w:val="28"/>
              </w:rPr>
            </w:pPr>
            <w:r>
              <w:rPr>
                <w:rFonts w:ascii="Tahoma" w:hAnsi="Tahoma" w:cs="Tahoma"/>
                <w:sz w:val="28"/>
                <w:szCs w:val="28"/>
              </w:rPr>
              <w:t>7</w:t>
            </w:r>
          </w:p>
        </w:tc>
      </w:tr>
      <w:tr w:rsidR="00B94C8F" w14:paraId="221D4E01" w14:textId="77777777" w:rsidTr="007F2FD7">
        <w:tc>
          <w:tcPr>
            <w:tcW w:w="2356" w:type="dxa"/>
            <w:shd w:val="clear" w:color="auto" w:fill="auto"/>
          </w:tcPr>
          <w:p w14:paraId="2C5EA6A2" w14:textId="77777777" w:rsidR="00B94C8F" w:rsidRPr="007F2FD7" w:rsidRDefault="00B94C8F" w:rsidP="007F2FD7">
            <w:pPr>
              <w:spacing w:before="120" w:after="120"/>
              <w:rPr>
                <w:rFonts w:ascii="Tahoma" w:hAnsi="Tahoma" w:cs="Tahoma"/>
                <w:sz w:val="28"/>
                <w:szCs w:val="28"/>
              </w:rPr>
            </w:pPr>
            <w:r w:rsidRPr="007F2FD7">
              <w:rPr>
                <w:rFonts w:ascii="Tahoma" w:hAnsi="Tahoma" w:cs="Tahoma"/>
                <w:sz w:val="28"/>
                <w:szCs w:val="28"/>
              </w:rPr>
              <w:t>Instrument (s)</w:t>
            </w:r>
          </w:p>
        </w:tc>
        <w:tc>
          <w:tcPr>
            <w:tcW w:w="7292" w:type="dxa"/>
            <w:gridSpan w:val="3"/>
            <w:shd w:val="clear" w:color="auto" w:fill="auto"/>
          </w:tcPr>
          <w:p w14:paraId="462B4FBF" w14:textId="77777777" w:rsidR="006825A2" w:rsidRPr="006825A2" w:rsidRDefault="006825A2" w:rsidP="006825A2">
            <w:pPr>
              <w:spacing w:before="120" w:after="120"/>
              <w:rPr>
                <w:rFonts w:ascii="Tahoma" w:hAnsi="Tahoma" w:cs="Tahoma"/>
                <w:sz w:val="28"/>
                <w:szCs w:val="28"/>
              </w:rPr>
            </w:pPr>
            <w:r w:rsidRPr="006825A2">
              <w:rPr>
                <w:rFonts w:ascii="Tahoma" w:hAnsi="Tahoma" w:cs="Tahoma"/>
                <w:sz w:val="28"/>
                <w:szCs w:val="28"/>
              </w:rPr>
              <w:t>Skywat</w:t>
            </w:r>
            <w:r>
              <w:rPr>
                <w:rFonts w:ascii="Tahoma" w:hAnsi="Tahoma" w:cs="Tahoma"/>
                <w:sz w:val="28"/>
                <w:szCs w:val="28"/>
              </w:rPr>
              <w:t xml:space="preserve">cher 150 reflector, </w:t>
            </w:r>
            <w:r w:rsidR="001270FA">
              <w:rPr>
                <w:rFonts w:ascii="Tahoma" w:hAnsi="Tahoma" w:cs="Tahoma"/>
                <w:sz w:val="28"/>
                <w:szCs w:val="28"/>
              </w:rPr>
              <w:t xml:space="preserve">750mm </w:t>
            </w:r>
            <w:r>
              <w:rPr>
                <w:rFonts w:ascii="Tahoma" w:hAnsi="Tahoma" w:cs="Tahoma"/>
                <w:sz w:val="28"/>
                <w:szCs w:val="28"/>
              </w:rPr>
              <w:t>EQ4</w:t>
            </w:r>
            <w:r w:rsidRPr="006825A2">
              <w:rPr>
                <w:rFonts w:ascii="Tahoma" w:hAnsi="Tahoma" w:cs="Tahoma"/>
                <w:sz w:val="28"/>
                <w:szCs w:val="28"/>
              </w:rPr>
              <w:t xml:space="preserve"> mount with drive</w:t>
            </w:r>
            <w:r w:rsidR="001270FA">
              <w:rPr>
                <w:rFonts w:ascii="Tahoma" w:hAnsi="Tahoma" w:cs="Tahoma"/>
                <w:sz w:val="28"/>
                <w:szCs w:val="28"/>
              </w:rPr>
              <w:t>.</w:t>
            </w:r>
          </w:p>
          <w:p w14:paraId="069F2363" w14:textId="77777777" w:rsidR="00B94C8F" w:rsidRPr="007F2FD7" w:rsidRDefault="006825A2" w:rsidP="006825A2">
            <w:pPr>
              <w:spacing w:before="120" w:after="120"/>
              <w:rPr>
                <w:rFonts w:ascii="Tahoma" w:hAnsi="Tahoma" w:cs="Tahoma"/>
                <w:sz w:val="28"/>
                <w:szCs w:val="28"/>
              </w:rPr>
            </w:pPr>
            <w:r w:rsidRPr="006825A2">
              <w:rPr>
                <w:rFonts w:ascii="Tahoma" w:hAnsi="Tahoma" w:cs="Tahoma"/>
                <w:sz w:val="28"/>
                <w:szCs w:val="28"/>
              </w:rPr>
              <w:t>Pictures Nikon D3300 body fitted to telescope using a 2X Barlow Lens.</w:t>
            </w:r>
          </w:p>
        </w:tc>
      </w:tr>
    </w:tbl>
    <w:p w14:paraId="59464950" w14:textId="77777777" w:rsidR="00B94C8F" w:rsidRDefault="00B94C8F" w:rsidP="00BF039F">
      <w:pPr>
        <w:jc w:val="both"/>
        <w:rPr>
          <w:rFonts w:ascii="Tahoma" w:hAnsi="Tahoma" w:cs="Tahoma"/>
          <w:b/>
          <w:bC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3045"/>
        <w:gridCol w:w="1882"/>
        <w:gridCol w:w="2258"/>
      </w:tblGrid>
      <w:tr w:rsidR="00B94C8F" w14:paraId="2F8024D7" w14:textId="77777777" w:rsidTr="007F2FD7">
        <w:tc>
          <w:tcPr>
            <w:tcW w:w="9648" w:type="dxa"/>
            <w:gridSpan w:val="4"/>
            <w:shd w:val="clear" w:color="auto" w:fill="auto"/>
          </w:tcPr>
          <w:p w14:paraId="787770CE" w14:textId="77777777" w:rsidR="00B94C8F" w:rsidRPr="007F2FD7" w:rsidRDefault="00B94C8F" w:rsidP="001F11E9">
            <w:pPr>
              <w:rPr>
                <w:rFonts w:ascii="Tahoma" w:hAnsi="Tahoma" w:cs="Tahoma"/>
                <w:sz w:val="20"/>
                <w:szCs w:val="20"/>
                <w:u w:val="single"/>
              </w:rPr>
            </w:pPr>
            <w:r w:rsidRPr="007F2FD7">
              <w:rPr>
                <w:rFonts w:ascii="Tahoma" w:hAnsi="Tahoma" w:cs="Tahoma"/>
                <w:sz w:val="28"/>
                <w:szCs w:val="28"/>
                <w:u w:val="single"/>
              </w:rPr>
              <w:t>Report</w:t>
            </w:r>
          </w:p>
          <w:p w14:paraId="192F7A83" w14:textId="77777777" w:rsidR="00B94C8F" w:rsidRPr="007F2FD7" w:rsidRDefault="00B94C8F" w:rsidP="001F11E9">
            <w:pPr>
              <w:rPr>
                <w:rFonts w:ascii="Tahoma" w:hAnsi="Tahoma" w:cs="Tahoma"/>
                <w:sz w:val="20"/>
                <w:szCs w:val="20"/>
                <w:u w:val="single"/>
              </w:rPr>
            </w:pPr>
          </w:p>
          <w:p w14:paraId="4D7BA7D0" w14:textId="77777777" w:rsidR="00B94C8F" w:rsidRPr="007F2FD7" w:rsidRDefault="00B94C8F" w:rsidP="001F11E9">
            <w:pPr>
              <w:rPr>
                <w:rFonts w:ascii="Tahoma" w:hAnsi="Tahoma" w:cs="Tahoma"/>
                <w:sz w:val="20"/>
                <w:szCs w:val="20"/>
                <w:u w:val="single"/>
              </w:rPr>
            </w:pPr>
            <w:r w:rsidRPr="007F2FD7">
              <w:rPr>
                <w:rFonts w:ascii="Tahoma" w:hAnsi="Tahoma" w:cs="Tahoma"/>
                <w:sz w:val="20"/>
                <w:szCs w:val="20"/>
                <w:u w:val="single"/>
              </w:rPr>
              <w:t>Observing Conditions</w:t>
            </w:r>
          </w:p>
          <w:p w14:paraId="1BE1C78F" w14:textId="77777777" w:rsidR="006825A2" w:rsidRPr="007F2FD7" w:rsidRDefault="006825A2" w:rsidP="006825A2">
            <w:pPr>
              <w:jc w:val="both"/>
              <w:rPr>
                <w:rFonts w:ascii="Tahoma" w:hAnsi="Tahoma" w:cs="Tahoma"/>
                <w:bCs/>
                <w:sz w:val="20"/>
                <w:szCs w:val="20"/>
              </w:rPr>
            </w:pPr>
          </w:p>
          <w:p w14:paraId="3FB16921" w14:textId="77777777" w:rsidR="006825A2" w:rsidRDefault="006825A2" w:rsidP="006825A2">
            <w:pPr>
              <w:jc w:val="both"/>
              <w:rPr>
                <w:rFonts w:ascii="Tahoma" w:hAnsi="Tahoma" w:cs="Tahoma"/>
                <w:sz w:val="20"/>
                <w:szCs w:val="20"/>
              </w:rPr>
            </w:pPr>
            <w:r w:rsidRPr="006825A2">
              <w:rPr>
                <w:rFonts w:ascii="Tahoma" w:hAnsi="Tahoma" w:cs="Tahoma"/>
                <w:sz w:val="20"/>
                <w:szCs w:val="20"/>
              </w:rPr>
              <w:t>The sky was clear with little disturbance. Two street lamp</w:t>
            </w:r>
            <w:r>
              <w:rPr>
                <w:rFonts w:ascii="Tahoma" w:hAnsi="Tahoma" w:cs="Tahoma"/>
                <w:sz w:val="20"/>
                <w:szCs w:val="20"/>
              </w:rPr>
              <w:t>s</w:t>
            </w:r>
            <w:r w:rsidRPr="006825A2">
              <w:rPr>
                <w:rFonts w:ascii="Tahoma" w:hAnsi="Tahoma" w:cs="Tahoma"/>
                <w:sz w:val="20"/>
                <w:szCs w:val="20"/>
              </w:rPr>
              <w:t xml:space="preserve"> shone brig</w:t>
            </w:r>
            <w:r>
              <w:rPr>
                <w:rFonts w:ascii="Tahoma" w:hAnsi="Tahoma" w:cs="Tahoma"/>
                <w:sz w:val="20"/>
                <w:szCs w:val="20"/>
              </w:rPr>
              <w:t>htly</w:t>
            </w:r>
            <w:r w:rsidRPr="006825A2">
              <w:rPr>
                <w:rFonts w:ascii="Tahoma" w:hAnsi="Tahoma" w:cs="Tahoma"/>
                <w:sz w:val="20"/>
                <w:szCs w:val="20"/>
              </w:rPr>
              <w:t xml:space="preserve"> on both sides of the telescope, a tree shaded the telescope from the closest to a limited extent, but it was necessary to shield eyes when using the</w:t>
            </w:r>
            <w:r w:rsidR="00FD3D69">
              <w:rPr>
                <w:rFonts w:ascii="Tahoma" w:hAnsi="Tahoma" w:cs="Tahoma"/>
                <w:sz w:val="20"/>
                <w:szCs w:val="20"/>
              </w:rPr>
              <w:t xml:space="preserve"> finder scope, width</w:t>
            </w:r>
            <w:r>
              <w:rPr>
                <w:rFonts w:ascii="Tahoma" w:hAnsi="Tahoma" w:cs="Tahoma"/>
                <w:sz w:val="20"/>
                <w:szCs w:val="20"/>
              </w:rPr>
              <w:t xml:space="preserve"> of view limited due to the street lamps.</w:t>
            </w:r>
          </w:p>
          <w:p w14:paraId="141AE8F6" w14:textId="77777777" w:rsidR="006825A2" w:rsidRPr="007F2FD7" w:rsidRDefault="006825A2" w:rsidP="006825A2">
            <w:pPr>
              <w:jc w:val="both"/>
              <w:rPr>
                <w:rFonts w:ascii="Tahoma" w:hAnsi="Tahoma" w:cs="Tahoma"/>
                <w:sz w:val="20"/>
                <w:szCs w:val="20"/>
              </w:rPr>
            </w:pPr>
          </w:p>
          <w:p w14:paraId="6767F444" w14:textId="77777777" w:rsidR="00B94C8F" w:rsidRPr="007F2FD7" w:rsidRDefault="00B94C8F" w:rsidP="007F2FD7">
            <w:pPr>
              <w:jc w:val="both"/>
              <w:rPr>
                <w:rFonts w:ascii="Tahoma" w:hAnsi="Tahoma" w:cs="Tahoma"/>
                <w:sz w:val="20"/>
                <w:szCs w:val="20"/>
                <w:u w:val="single"/>
              </w:rPr>
            </w:pPr>
            <w:r w:rsidRPr="007F2FD7">
              <w:rPr>
                <w:rFonts w:ascii="Tahoma" w:hAnsi="Tahoma" w:cs="Tahoma"/>
                <w:sz w:val="20"/>
                <w:szCs w:val="20"/>
                <w:u w:val="single"/>
              </w:rPr>
              <w:t>Observed the following</w:t>
            </w:r>
          </w:p>
          <w:p w14:paraId="1A12B8CF" w14:textId="77777777" w:rsidR="006825A2" w:rsidRDefault="006825A2" w:rsidP="006825A2">
            <w:pPr>
              <w:jc w:val="both"/>
              <w:rPr>
                <w:rFonts w:ascii="Tahoma" w:hAnsi="Tahoma" w:cs="Tahoma"/>
                <w:bCs/>
                <w:sz w:val="20"/>
                <w:szCs w:val="20"/>
              </w:rPr>
            </w:pPr>
          </w:p>
          <w:p w14:paraId="5B48AA73" w14:textId="77777777" w:rsidR="006825A2" w:rsidRDefault="006825A2" w:rsidP="006825A2">
            <w:pPr>
              <w:jc w:val="both"/>
              <w:rPr>
                <w:rFonts w:ascii="Tahoma" w:hAnsi="Tahoma" w:cs="Tahoma"/>
                <w:bCs/>
                <w:sz w:val="20"/>
                <w:szCs w:val="20"/>
              </w:rPr>
            </w:pPr>
            <w:r>
              <w:rPr>
                <w:rFonts w:ascii="Tahoma" w:hAnsi="Tahoma" w:cs="Tahoma"/>
                <w:bCs/>
                <w:sz w:val="20"/>
                <w:szCs w:val="20"/>
              </w:rPr>
              <w:t xml:space="preserve">Starting at 19:25 UT Orion was visible directly to the South and could be viewed for a short period between the street lamp glare using the telescope. The purpose of the session was to check on how well the mount was able to be set-up for tracking, so </w:t>
            </w:r>
            <w:r w:rsidR="00407E8D">
              <w:rPr>
                <w:rFonts w:ascii="Tahoma" w:hAnsi="Tahoma" w:cs="Tahoma"/>
                <w:bCs/>
                <w:sz w:val="20"/>
                <w:szCs w:val="20"/>
              </w:rPr>
              <w:t>a considerable time was spent setting-up although polar alinement check was not possible.</w:t>
            </w:r>
          </w:p>
          <w:p w14:paraId="0DBFE209" w14:textId="77777777" w:rsidR="00407E8D" w:rsidRDefault="00407E8D" w:rsidP="006825A2">
            <w:pPr>
              <w:jc w:val="both"/>
              <w:rPr>
                <w:rFonts w:ascii="Tahoma" w:hAnsi="Tahoma" w:cs="Tahoma"/>
                <w:bCs/>
                <w:sz w:val="20"/>
                <w:szCs w:val="20"/>
              </w:rPr>
            </w:pPr>
          </w:p>
          <w:p w14:paraId="154F2819" w14:textId="77777777" w:rsidR="00407E8D" w:rsidRDefault="00407E8D" w:rsidP="006825A2">
            <w:pPr>
              <w:jc w:val="both"/>
              <w:rPr>
                <w:rFonts w:ascii="Tahoma" w:hAnsi="Tahoma" w:cs="Tahoma"/>
                <w:bCs/>
                <w:sz w:val="20"/>
                <w:szCs w:val="20"/>
              </w:rPr>
            </w:pPr>
            <w:r>
              <w:rPr>
                <w:rFonts w:ascii="Tahoma" w:hAnsi="Tahoma" w:cs="Tahoma"/>
                <w:bCs/>
                <w:sz w:val="20"/>
                <w:szCs w:val="20"/>
              </w:rPr>
              <w:t>With the equipment set-up as above, a range of exposures and ISO settings were tried when focused on M42</w:t>
            </w:r>
            <w:r w:rsidR="00BA3907" w:rsidRPr="00BA3907">
              <w:rPr>
                <w:rFonts w:ascii="Tahoma" w:hAnsi="Tahoma" w:cs="Tahoma"/>
                <w:b/>
                <w:bCs/>
                <w:sz w:val="20"/>
                <w:szCs w:val="20"/>
              </w:rPr>
              <w:t>, the Orion nebula</w:t>
            </w:r>
            <w:r>
              <w:rPr>
                <w:rFonts w:ascii="Tahoma" w:hAnsi="Tahoma" w:cs="Tahoma"/>
                <w:bCs/>
                <w:sz w:val="20"/>
                <w:szCs w:val="20"/>
              </w:rPr>
              <w:t>.</w:t>
            </w:r>
          </w:p>
          <w:p w14:paraId="18C1FCBC" w14:textId="77777777" w:rsidR="004F3EB1" w:rsidRDefault="004F3EB1" w:rsidP="006825A2">
            <w:pPr>
              <w:jc w:val="both"/>
              <w:rPr>
                <w:rFonts w:ascii="Tahoma" w:hAnsi="Tahoma" w:cs="Tahoma"/>
                <w:bCs/>
                <w:sz w:val="20"/>
                <w:szCs w:val="20"/>
              </w:rPr>
            </w:pPr>
          </w:p>
          <w:p w14:paraId="65096DDE" w14:textId="77777777" w:rsidR="004F3EB1" w:rsidRDefault="004F3EB1" w:rsidP="006825A2">
            <w:pPr>
              <w:jc w:val="both"/>
              <w:rPr>
                <w:rFonts w:ascii="Tahoma" w:hAnsi="Tahoma" w:cs="Tahoma"/>
                <w:bCs/>
                <w:sz w:val="20"/>
                <w:szCs w:val="20"/>
              </w:rPr>
            </w:pPr>
            <w:r>
              <w:rPr>
                <w:rFonts w:ascii="Tahoma" w:hAnsi="Tahoma" w:cs="Tahoma"/>
                <w:bCs/>
                <w:sz w:val="20"/>
                <w:szCs w:val="20"/>
              </w:rPr>
              <w:t>The first two pictures are both cropped 5 second exposures, the first is at 1600 ISO and the second 12800 ISO.</w:t>
            </w:r>
          </w:p>
          <w:p w14:paraId="35C8D8FB" w14:textId="77777777" w:rsidR="006825A2" w:rsidRPr="007F2FD7" w:rsidRDefault="006825A2" w:rsidP="006825A2">
            <w:pPr>
              <w:jc w:val="both"/>
              <w:rPr>
                <w:rFonts w:ascii="Tahoma" w:hAnsi="Tahoma" w:cs="Tahoma"/>
                <w:bCs/>
                <w:sz w:val="20"/>
                <w:szCs w:val="20"/>
              </w:rPr>
            </w:pPr>
          </w:p>
          <w:p w14:paraId="7538EE45" w14:textId="77777777" w:rsidR="006825A2" w:rsidRDefault="00337849" w:rsidP="004F3EB1">
            <w:pPr>
              <w:jc w:val="center"/>
              <w:rPr>
                <w:rFonts w:ascii="Tahoma" w:hAnsi="Tahoma" w:cs="Tahoma"/>
                <w:sz w:val="20"/>
                <w:szCs w:val="20"/>
              </w:rPr>
            </w:pPr>
            <w:r>
              <w:rPr>
                <w:rFonts w:ascii="Tahoma" w:hAnsi="Tahoma" w:cs="Tahoma"/>
                <w:noProof/>
                <w:sz w:val="20"/>
                <w:szCs w:val="20"/>
              </w:rPr>
              <w:pict w14:anchorId="38597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SC_0005 - crop" style="width:134.7pt;height:143.4pt;mso-width-percent:0;mso-height-percent:0;mso-width-percent:0;mso-height-percent:0">
                  <v:imagedata r:id="rId5" o:title="DSC_0005 - crop"/>
                </v:shape>
              </w:pict>
            </w:r>
            <w:r w:rsidR="004F3EB1">
              <w:rPr>
                <w:rFonts w:ascii="Tahoma" w:hAnsi="Tahoma" w:cs="Tahoma"/>
                <w:sz w:val="20"/>
                <w:szCs w:val="20"/>
              </w:rPr>
              <w:t xml:space="preserve">   </w:t>
            </w:r>
            <w:r>
              <w:rPr>
                <w:rFonts w:ascii="Tahoma" w:hAnsi="Tahoma" w:cs="Tahoma"/>
                <w:noProof/>
                <w:sz w:val="20"/>
                <w:szCs w:val="20"/>
              </w:rPr>
              <w:pict w14:anchorId="3F43C3E5">
                <v:shape id="_x0000_i1035" type="#_x0000_t75" alt="DSC_0006 - crop" style="width:173.8pt;height:142.75pt;mso-width-percent:0;mso-height-percent:0;mso-width-percent:0;mso-height-percent:0">
                  <v:imagedata r:id="rId6" o:title="DSC_0006 - crop"/>
                </v:shape>
              </w:pict>
            </w:r>
          </w:p>
          <w:p w14:paraId="2419CC26" w14:textId="77777777" w:rsidR="004F3EB1" w:rsidRPr="007F2FD7" w:rsidRDefault="004F3EB1" w:rsidP="004F3EB1">
            <w:pPr>
              <w:jc w:val="center"/>
              <w:rPr>
                <w:rFonts w:ascii="Tahoma" w:hAnsi="Tahoma" w:cs="Tahoma"/>
                <w:sz w:val="20"/>
                <w:szCs w:val="20"/>
              </w:rPr>
            </w:pPr>
          </w:p>
          <w:p w14:paraId="0CB983AE" w14:textId="77777777" w:rsidR="00B94C8F" w:rsidRPr="007F2FD7" w:rsidRDefault="004F3EB1" w:rsidP="007F2FD7">
            <w:pPr>
              <w:rPr>
                <w:rFonts w:ascii="Tahoma" w:hAnsi="Tahoma" w:cs="Tahoma"/>
                <w:bCs/>
                <w:iCs/>
                <w:sz w:val="20"/>
                <w:szCs w:val="20"/>
              </w:rPr>
            </w:pPr>
            <w:r>
              <w:rPr>
                <w:rFonts w:ascii="Tahoma" w:hAnsi="Tahoma" w:cs="Tahoma"/>
                <w:bCs/>
                <w:iCs/>
                <w:sz w:val="20"/>
                <w:szCs w:val="20"/>
              </w:rPr>
              <w:t xml:space="preserve">The increase in ISO number clearly shows the increase in detail in the cloud, however this is at the expense of seeing the trapezium in a more blurred clump. </w:t>
            </w:r>
          </w:p>
          <w:p w14:paraId="43FD74B1" w14:textId="77777777" w:rsidR="004F3EB1" w:rsidRDefault="004F3EB1" w:rsidP="007F2FD7">
            <w:pPr>
              <w:rPr>
                <w:rFonts w:ascii="Tahoma" w:hAnsi="Tahoma" w:cs="Tahoma"/>
                <w:bCs/>
                <w:iCs/>
                <w:sz w:val="20"/>
                <w:szCs w:val="20"/>
              </w:rPr>
            </w:pPr>
          </w:p>
          <w:p w14:paraId="6D7272E7" w14:textId="77777777" w:rsidR="004F3EB1" w:rsidRDefault="004F3EB1" w:rsidP="007F2FD7">
            <w:pPr>
              <w:rPr>
                <w:rFonts w:ascii="Tahoma" w:hAnsi="Tahoma" w:cs="Tahoma"/>
                <w:bCs/>
                <w:iCs/>
                <w:sz w:val="20"/>
                <w:szCs w:val="20"/>
              </w:rPr>
            </w:pPr>
          </w:p>
          <w:p w14:paraId="5AAF087E" w14:textId="77777777" w:rsidR="004F3EB1" w:rsidRDefault="004F3EB1" w:rsidP="007F2FD7">
            <w:pPr>
              <w:rPr>
                <w:rFonts w:ascii="Tahoma" w:hAnsi="Tahoma" w:cs="Tahoma"/>
                <w:bCs/>
                <w:iCs/>
                <w:sz w:val="20"/>
                <w:szCs w:val="20"/>
              </w:rPr>
            </w:pPr>
            <w:r>
              <w:rPr>
                <w:rFonts w:ascii="Tahoma" w:hAnsi="Tahoma" w:cs="Tahoma"/>
                <w:bCs/>
                <w:iCs/>
                <w:sz w:val="20"/>
                <w:szCs w:val="20"/>
              </w:rPr>
              <w:t xml:space="preserve">The second two pictures </w:t>
            </w:r>
            <w:r w:rsidR="004538E7">
              <w:rPr>
                <w:rFonts w:ascii="Tahoma" w:hAnsi="Tahoma" w:cs="Tahoma"/>
                <w:bCs/>
                <w:iCs/>
                <w:sz w:val="20"/>
                <w:szCs w:val="20"/>
              </w:rPr>
              <w:t>give</w:t>
            </w:r>
            <w:r>
              <w:rPr>
                <w:rFonts w:ascii="Tahoma" w:hAnsi="Tahoma" w:cs="Tahoma"/>
                <w:bCs/>
                <w:iCs/>
                <w:sz w:val="20"/>
                <w:szCs w:val="20"/>
              </w:rPr>
              <w:t xml:space="preserve"> the same view with an 8 second exposure, first picture 1600 ISO, the second 12800 ISO.</w:t>
            </w:r>
          </w:p>
          <w:p w14:paraId="07E5BE4A" w14:textId="77777777" w:rsidR="004F3EB1" w:rsidRDefault="004F3EB1" w:rsidP="007F2FD7">
            <w:pPr>
              <w:rPr>
                <w:rFonts w:ascii="Tahoma" w:hAnsi="Tahoma" w:cs="Tahoma"/>
                <w:bCs/>
                <w:iCs/>
                <w:sz w:val="20"/>
                <w:szCs w:val="20"/>
              </w:rPr>
            </w:pPr>
          </w:p>
          <w:p w14:paraId="13C1E1AC" w14:textId="77777777" w:rsidR="00E76F79" w:rsidRDefault="00E76F79" w:rsidP="007F2FD7">
            <w:pPr>
              <w:rPr>
                <w:rFonts w:ascii="Tahoma" w:hAnsi="Tahoma" w:cs="Tahoma"/>
                <w:bCs/>
                <w:iCs/>
                <w:sz w:val="20"/>
                <w:szCs w:val="20"/>
              </w:rPr>
            </w:pPr>
          </w:p>
          <w:p w14:paraId="0FFB2D39" w14:textId="77777777" w:rsidR="004F3EB1" w:rsidRDefault="00337849" w:rsidP="004538E7">
            <w:pPr>
              <w:jc w:val="center"/>
              <w:rPr>
                <w:rFonts w:ascii="Tahoma" w:hAnsi="Tahoma" w:cs="Tahoma"/>
                <w:bCs/>
                <w:iCs/>
                <w:sz w:val="20"/>
                <w:szCs w:val="20"/>
              </w:rPr>
            </w:pPr>
            <w:r>
              <w:rPr>
                <w:rFonts w:ascii="Tahoma" w:hAnsi="Tahoma" w:cs="Tahoma"/>
                <w:bCs/>
                <w:iCs/>
                <w:noProof/>
                <w:sz w:val="20"/>
                <w:szCs w:val="20"/>
              </w:rPr>
              <w:pict w14:anchorId="2B75E1D0">
                <v:shape id="_x0000_i1034" type="#_x0000_t75" alt="DSC_0009 - crop" style="width:128.5pt;height:114.2pt;mso-width-percent:0;mso-height-percent:0;mso-width-percent:0;mso-height-percent:0">
                  <v:imagedata r:id="rId7" o:title="DSC_0009 - crop"/>
                </v:shape>
              </w:pict>
            </w:r>
            <w:r w:rsidR="004F3EB1">
              <w:rPr>
                <w:rFonts w:ascii="Tahoma" w:hAnsi="Tahoma" w:cs="Tahoma"/>
                <w:bCs/>
                <w:iCs/>
                <w:sz w:val="20"/>
                <w:szCs w:val="20"/>
              </w:rPr>
              <w:t xml:space="preserve">   </w:t>
            </w:r>
            <w:r>
              <w:rPr>
                <w:rFonts w:ascii="Tahoma" w:hAnsi="Tahoma" w:cs="Tahoma"/>
                <w:bCs/>
                <w:iCs/>
                <w:noProof/>
                <w:sz w:val="20"/>
                <w:szCs w:val="20"/>
              </w:rPr>
              <w:pict w14:anchorId="06A2B0B1">
                <v:shape id="_x0000_i1033" type="#_x0000_t75" alt="DSC_0008 - crop" style="width:130.95pt;height:113.6pt;mso-width-percent:0;mso-height-percent:0;mso-width-percent:0;mso-height-percent:0">
                  <v:imagedata r:id="rId8" o:title="DSC_0008 - crop"/>
                </v:shape>
              </w:pict>
            </w:r>
          </w:p>
          <w:p w14:paraId="32029DDA" w14:textId="77777777" w:rsidR="004F3EB1" w:rsidRDefault="004F3EB1" w:rsidP="007F2FD7">
            <w:pPr>
              <w:rPr>
                <w:rFonts w:ascii="Tahoma" w:hAnsi="Tahoma" w:cs="Tahoma"/>
                <w:bCs/>
                <w:iCs/>
                <w:sz w:val="20"/>
                <w:szCs w:val="20"/>
              </w:rPr>
            </w:pPr>
          </w:p>
          <w:p w14:paraId="296E8C3D" w14:textId="77777777" w:rsidR="004538E7" w:rsidRDefault="004538E7" w:rsidP="007F2FD7">
            <w:pPr>
              <w:rPr>
                <w:rFonts w:ascii="Tahoma" w:hAnsi="Tahoma" w:cs="Tahoma"/>
                <w:bCs/>
                <w:iCs/>
                <w:sz w:val="20"/>
                <w:szCs w:val="20"/>
              </w:rPr>
            </w:pPr>
            <w:r>
              <w:rPr>
                <w:rFonts w:ascii="Tahoma" w:hAnsi="Tahoma" w:cs="Tahoma"/>
                <w:bCs/>
                <w:iCs/>
                <w:sz w:val="20"/>
                <w:szCs w:val="20"/>
              </w:rPr>
              <w:t>Definitely more star trailing on both pictures.</w:t>
            </w:r>
          </w:p>
          <w:p w14:paraId="1106C40C" w14:textId="77777777" w:rsidR="004538E7" w:rsidRDefault="004538E7" w:rsidP="007F2FD7">
            <w:pPr>
              <w:rPr>
                <w:rFonts w:ascii="Tahoma" w:hAnsi="Tahoma" w:cs="Tahoma"/>
                <w:bCs/>
                <w:iCs/>
                <w:sz w:val="20"/>
                <w:szCs w:val="20"/>
              </w:rPr>
            </w:pPr>
          </w:p>
          <w:p w14:paraId="4B9BC990" w14:textId="77777777" w:rsidR="004538E7" w:rsidRDefault="004538E7" w:rsidP="007F2FD7">
            <w:pPr>
              <w:rPr>
                <w:rFonts w:ascii="Tahoma" w:hAnsi="Tahoma" w:cs="Tahoma"/>
                <w:bCs/>
                <w:iCs/>
                <w:sz w:val="20"/>
                <w:szCs w:val="20"/>
              </w:rPr>
            </w:pPr>
            <w:r>
              <w:rPr>
                <w:rFonts w:ascii="Tahoma" w:hAnsi="Tahoma" w:cs="Tahoma"/>
                <w:bCs/>
                <w:iCs/>
                <w:sz w:val="20"/>
                <w:szCs w:val="20"/>
              </w:rPr>
              <w:t>Result of this indicates that both better setting-up of the mount is required and star tracking is needed for sharper results. The lack of street lights would also be an advantage. At 12800 ISO the picture is definitely picking up a red hue.</w:t>
            </w:r>
          </w:p>
          <w:p w14:paraId="329084E9" w14:textId="77777777" w:rsidR="004538E7" w:rsidRDefault="004538E7" w:rsidP="007F2FD7">
            <w:pPr>
              <w:rPr>
                <w:rFonts w:ascii="Tahoma" w:hAnsi="Tahoma" w:cs="Tahoma"/>
                <w:bCs/>
                <w:iCs/>
                <w:sz w:val="20"/>
                <w:szCs w:val="20"/>
              </w:rPr>
            </w:pPr>
          </w:p>
          <w:p w14:paraId="6D47B230" w14:textId="77777777" w:rsidR="00E76F79" w:rsidRDefault="00E76F79" w:rsidP="007F2FD7">
            <w:pPr>
              <w:rPr>
                <w:rFonts w:ascii="Tahoma" w:hAnsi="Tahoma" w:cs="Tahoma"/>
                <w:bCs/>
                <w:iCs/>
                <w:sz w:val="20"/>
                <w:szCs w:val="20"/>
              </w:rPr>
            </w:pPr>
          </w:p>
          <w:p w14:paraId="728BC994" w14:textId="77777777" w:rsidR="00BA3907" w:rsidRPr="00BA3907" w:rsidRDefault="00BA3907" w:rsidP="007F2FD7">
            <w:pPr>
              <w:rPr>
                <w:rFonts w:ascii="Tahoma" w:hAnsi="Tahoma" w:cs="Tahoma"/>
                <w:b/>
                <w:bCs/>
                <w:iCs/>
                <w:sz w:val="20"/>
                <w:szCs w:val="20"/>
              </w:rPr>
            </w:pPr>
            <w:r w:rsidRPr="00BA3907">
              <w:rPr>
                <w:rFonts w:ascii="Tahoma" w:hAnsi="Tahoma" w:cs="Tahoma"/>
                <w:b/>
                <w:bCs/>
                <w:iCs/>
                <w:sz w:val="20"/>
                <w:szCs w:val="20"/>
              </w:rPr>
              <w:t xml:space="preserve">Mizar and </w:t>
            </w:r>
            <w:proofErr w:type="spellStart"/>
            <w:r w:rsidRPr="00BA3907">
              <w:rPr>
                <w:rFonts w:ascii="Tahoma" w:hAnsi="Tahoma" w:cs="Tahoma"/>
                <w:b/>
                <w:bCs/>
                <w:iCs/>
                <w:sz w:val="20"/>
                <w:szCs w:val="20"/>
              </w:rPr>
              <w:t>Alcor</w:t>
            </w:r>
            <w:proofErr w:type="spellEnd"/>
          </w:p>
          <w:p w14:paraId="77C13390" w14:textId="77777777" w:rsidR="00BA3907" w:rsidRDefault="00BA3907" w:rsidP="007F2FD7">
            <w:pPr>
              <w:rPr>
                <w:rFonts w:ascii="Tahoma" w:hAnsi="Tahoma" w:cs="Tahoma"/>
                <w:bCs/>
                <w:iCs/>
                <w:sz w:val="20"/>
                <w:szCs w:val="20"/>
              </w:rPr>
            </w:pPr>
          </w:p>
          <w:p w14:paraId="49E424CE" w14:textId="77777777" w:rsidR="004538E7" w:rsidRDefault="004538E7" w:rsidP="007F2FD7">
            <w:pPr>
              <w:rPr>
                <w:rFonts w:ascii="Tahoma" w:hAnsi="Tahoma" w:cs="Tahoma"/>
                <w:bCs/>
                <w:iCs/>
                <w:sz w:val="20"/>
                <w:szCs w:val="20"/>
              </w:rPr>
            </w:pPr>
            <w:r>
              <w:rPr>
                <w:rFonts w:ascii="Tahoma" w:hAnsi="Tahoma" w:cs="Tahoma"/>
                <w:bCs/>
                <w:iCs/>
                <w:sz w:val="20"/>
                <w:szCs w:val="20"/>
              </w:rPr>
              <w:t xml:space="preserve">At this time </w:t>
            </w:r>
            <w:r w:rsidR="00BA3907">
              <w:rPr>
                <w:rFonts w:ascii="Tahoma" w:hAnsi="Tahoma" w:cs="Tahoma"/>
                <w:bCs/>
                <w:iCs/>
                <w:sz w:val="20"/>
                <w:szCs w:val="20"/>
              </w:rPr>
              <w:t xml:space="preserve">(19:58 UT) </w:t>
            </w:r>
            <w:r>
              <w:rPr>
                <w:rFonts w:ascii="Tahoma" w:hAnsi="Tahoma" w:cs="Tahoma"/>
                <w:bCs/>
                <w:iCs/>
                <w:sz w:val="20"/>
                <w:szCs w:val="20"/>
              </w:rPr>
              <w:t xml:space="preserve">the telescope was rotated to view Mizar and </w:t>
            </w:r>
            <w:proofErr w:type="spellStart"/>
            <w:r>
              <w:rPr>
                <w:rFonts w:ascii="Tahoma" w:hAnsi="Tahoma" w:cs="Tahoma"/>
                <w:bCs/>
                <w:iCs/>
                <w:sz w:val="20"/>
                <w:szCs w:val="20"/>
              </w:rPr>
              <w:t>Alcor</w:t>
            </w:r>
            <w:proofErr w:type="spellEnd"/>
            <w:r>
              <w:rPr>
                <w:rFonts w:ascii="Tahoma" w:hAnsi="Tahoma" w:cs="Tahoma"/>
                <w:bCs/>
                <w:iCs/>
                <w:sz w:val="20"/>
                <w:szCs w:val="20"/>
              </w:rPr>
              <w:t xml:space="preserve"> in the plough and see what separation was achieved betwee</w:t>
            </w:r>
            <w:r w:rsidR="00BA3907">
              <w:rPr>
                <w:rFonts w:ascii="Tahoma" w:hAnsi="Tahoma" w:cs="Tahoma"/>
                <w:bCs/>
                <w:iCs/>
                <w:sz w:val="20"/>
                <w:szCs w:val="20"/>
              </w:rPr>
              <w:t>n this double, the text books provide a resolution of 11’ 49” is required to see them.</w:t>
            </w:r>
          </w:p>
          <w:p w14:paraId="5064D8AA" w14:textId="77777777" w:rsidR="004538E7" w:rsidRDefault="004538E7" w:rsidP="007F2FD7">
            <w:pPr>
              <w:rPr>
                <w:rFonts w:ascii="Tahoma" w:hAnsi="Tahoma" w:cs="Tahoma"/>
                <w:bCs/>
                <w:iCs/>
                <w:sz w:val="20"/>
                <w:szCs w:val="20"/>
              </w:rPr>
            </w:pPr>
          </w:p>
          <w:p w14:paraId="47D8C5D4" w14:textId="77777777" w:rsidR="004538E7" w:rsidRDefault="00BA3907" w:rsidP="007F2FD7">
            <w:pPr>
              <w:rPr>
                <w:rFonts w:ascii="Tahoma" w:hAnsi="Tahoma" w:cs="Tahoma"/>
                <w:bCs/>
                <w:iCs/>
                <w:sz w:val="20"/>
                <w:szCs w:val="20"/>
              </w:rPr>
            </w:pPr>
            <w:r>
              <w:rPr>
                <w:rFonts w:ascii="Tahoma" w:hAnsi="Tahoma" w:cs="Tahoma"/>
                <w:bCs/>
                <w:iCs/>
                <w:sz w:val="20"/>
                <w:szCs w:val="20"/>
              </w:rPr>
              <w:t>The first three pictures were all taken at 12800 ISO setting with exposures of 3, 5 and 2 seconds respectively.</w:t>
            </w:r>
          </w:p>
          <w:p w14:paraId="622A2836" w14:textId="77777777" w:rsidR="00BA3907" w:rsidRDefault="00BA3907" w:rsidP="007F2FD7">
            <w:pPr>
              <w:rPr>
                <w:rFonts w:ascii="Tahoma" w:hAnsi="Tahoma" w:cs="Tahoma"/>
                <w:bCs/>
                <w:iCs/>
                <w:sz w:val="20"/>
                <w:szCs w:val="20"/>
              </w:rPr>
            </w:pPr>
          </w:p>
          <w:p w14:paraId="0655836D" w14:textId="77777777" w:rsidR="004538E7" w:rsidRDefault="00337849" w:rsidP="00BA3907">
            <w:pPr>
              <w:jc w:val="center"/>
              <w:rPr>
                <w:rFonts w:ascii="Tahoma" w:hAnsi="Tahoma" w:cs="Tahoma"/>
                <w:bCs/>
                <w:iCs/>
                <w:sz w:val="20"/>
                <w:szCs w:val="20"/>
              </w:rPr>
            </w:pPr>
            <w:r>
              <w:rPr>
                <w:rFonts w:ascii="Tahoma" w:hAnsi="Tahoma" w:cs="Tahoma"/>
                <w:bCs/>
                <w:iCs/>
                <w:noProof/>
                <w:sz w:val="20"/>
                <w:szCs w:val="20"/>
              </w:rPr>
              <w:pict w14:anchorId="6C222DBF">
                <v:shape id="_x0000_i1032" type="#_x0000_t75" alt="DSC_0014 - crop" style="width:121.65pt;height:94.35pt;mso-width-percent:0;mso-height-percent:0;mso-width-percent:0;mso-height-percent:0">
                  <v:imagedata r:id="rId9" o:title="DSC_0014 - crop"/>
                </v:shape>
              </w:pict>
            </w:r>
            <w:r w:rsidR="00BA3907">
              <w:rPr>
                <w:rFonts w:ascii="Tahoma" w:hAnsi="Tahoma" w:cs="Tahoma"/>
                <w:bCs/>
                <w:iCs/>
                <w:sz w:val="20"/>
                <w:szCs w:val="20"/>
              </w:rPr>
              <w:t xml:space="preserve">  </w:t>
            </w:r>
            <w:r>
              <w:rPr>
                <w:rFonts w:ascii="Tahoma" w:hAnsi="Tahoma" w:cs="Tahoma"/>
                <w:bCs/>
                <w:iCs/>
                <w:noProof/>
                <w:sz w:val="20"/>
                <w:szCs w:val="20"/>
              </w:rPr>
              <w:pict w14:anchorId="5BB3ECFC">
                <v:shape id="_x0000_i1031" type="#_x0000_t75" alt="DSC_0015 - crop" style="width:130.35pt;height:96.2pt;mso-width-percent:0;mso-height-percent:0;mso-width-percent:0;mso-height-percent:0">
                  <v:imagedata r:id="rId10" o:title="DSC_0015 - crop"/>
                </v:shape>
              </w:pict>
            </w:r>
            <w:r w:rsidR="00BA3907">
              <w:rPr>
                <w:rFonts w:ascii="Tahoma" w:hAnsi="Tahoma" w:cs="Tahoma"/>
                <w:bCs/>
                <w:iCs/>
                <w:sz w:val="20"/>
                <w:szCs w:val="20"/>
              </w:rPr>
              <w:t xml:space="preserve">  </w:t>
            </w:r>
            <w:r>
              <w:rPr>
                <w:rFonts w:ascii="Tahoma" w:hAnsi="Tahoma" w:cs="Tahoma"/>
                <w:bCs/>
                <w:iCs/>
                <w:noProof/>
                <w:sz w:val="20"/>
                <w:szCs w:val="20"/>
              </w:rPr>
              <w:pict w14:anchorId="697AFA91">
                <v:shape id="_x0000_i1030" type="#_x0000_t75" alt="DSC_0016 - crop" style="width:148.35pt;height:96.2pt;mso-width-percent:0;mso-height-percent:0;mso-width-percent:0;mso-height-percent:0">
                  <v:imagedata r:id="rId11" o:title="DSC_0016 - crop"/>
                </v:shape>
              </w:pict>
            </w:r>
          </w:p>
          <w:p w14:paraId="199F9DFA" w14:textId="77777777" w:rsidR="00BA3907" w:rsidRDefault="00BA3907" w:rsidP="00BA3907">
            <w:pPr>
              <w:rPr>
                <w:rFonts w:ascii="Tahoma" w:hAnsi="Tahoma" w:cs="Tahoma"/>
                <w:bCs/>
                <w:iCs/>
                <w:sz w:val="20"/>
                <w:szCs w:val="20"/>
              </w:rPr>
            </w:pPr>
          </w:p>
          <w:p w14:paraId="1B7C4E33" w14:textId="77777777" w:rsidR="00BA3907" w:rsidRDefault="00BA3907" w:rsidP="00BA3907">
            <w:pPr>
              <w:rPr>
                <w:rFonts w:ascii="Tahoma" w:hAnsi="Tahoma" w:cs="Tahoma"/>
                <w:bCs/>
                <w:iCs/>
                <w:sz w:val="20"/>
                <w:szCs w:val="20"/>
              </w:rPr>
            </w:pPr>
            <w:r>
              <w:rPr>
                <w:rFonts w:ascii="Tahoma" w:hAnsi="Tahoma" w:cs="Tahoma"/>
                <w:bCs/>
                <w:iCs/>
                <w:sz w:val="20"/>
                <w:szCs w:val="20"/>
              </w:rPr>
              <w:t xml:space="preserve">The </w:t>
            </w:r>
            <w:r w:rsidR="00C96C4D">
              <w:rPr>
                <w:rFonts w:ascii="Tahoma" w:hAnsi="Tahoma" w:cs="Tahoma"/>
                <w:bCs/>
                <w:iCs/>
                <w:sz w:val="20"/>
                <w:szCs w:val="20"/>
              </w:rPr>
              <w:t>separation of th</w:t>
            </w:r>
            <w:r w:rsidR="002124D7">
              <w:rPr>
                <w:rFonts w:ascii="Tahoma" w:hAnsi="Tahoma" w:cs="Tahoma"/>
                <w:bCs/>
                <w:iCs/>
                <w:sz w:val="20"/>
                <w:szCs w:val="20"/>
              </w:rPr>
              <w:t>e two stars can be seen by</w:t>
            </w:r>
            <w:r w:rsidR="00C96C4D">
              <w:rPr>
                <w:rFonts w:ascii="Tahoma" w:hAnsi="Tahoma" w:cs="Tahoma"/>
                <w:bCs/>
                <w:iCs/>
                <w:sz w:val="20"/>
                <w:szCs w:val="20"/>
              </w:rPr>
              <w:t xml:space="preserve"> inspection of the star</w:t>
            </w:r>
            <w:r w:rsidR="002124D7">
              <w:rPr>
                <w:rFonts w:ascii="Tahoma" w:hAnsi="Tahoma" w:cs="Tahoma"/>
                <w:bCs/>
                <w:iCs/>
                <w:sz w:val="20"/>
                <w:szCs w:val="20"/>
              </w:rPr>
              <w:t xml:space="preserve">s at the top left </w:t>
            </w:r>
            <w:proofErr w:type="spellStart"/>
            <w:r w:rsidR="002124D7">
              <w:rPr>
                <w:rFonts w:ascii="Tahoma" w:hAnsi="Tahoma" w:cs="Tahoma"/>
                <w:bCs/>
                <w:iCs/>
                <w:sz w:val="20"/>
                <w:szCs w:val="20"/>
              </w:rPr>
              <w:t>Alcor</w:t>
            </w:r>
            <w:proofErr w:type="spellEnd"/>
            <w:r w:rsidR="002124D7">
              <w:rPr>
                <w:rFonts w:ascii="Tahoma" w:hAnsi="Tahoma" w:cs="Tahoma"/>
                <w:bCs/>
                <w:iCs/>
                <w:sz w:val="20"/>
                <w:szCs w:val="20"/>
              </w:rPr>
              <w:t xml:space="preserve"> (80 Uma) and</w:t>
            </w:r>
            <w:r w:rsidR="00C96C4D">
              <w:rPr>
                <w:rFonts w:ascii="Tahoma" w:hAnsi="Tahoma" w:cs="Tahoma"/>
                <w:bCs/>
                <w:iCs/>
                <w:sz w:val="20"/>
                <w:szCs w:val="20"/>
              </w:rPr>
              <w:t xml:space="preserve"> at the bottom right</w:t>
            </w:r>
            <w:r w:rsidR="002124D7">
              <w:rPr>
                <w:rFonts w:ascii="Tahoma" w:hAnsi="Tahoma" w:cs="Tahoma"/>
                <w:bCs/>
                <w:iCs/>
                <w:sz w:val="20"/>
                <w:szCs w:val="20"/>
              </w:rPr>
              <w:t xml:space="preserve"> Mizar (</w:t>
            </w:r>
            <w:r w:rsidR="002124D7" w:rsidRPr="002124D7">
              <w:rPr>
                <w:rFonts w:ascii="Tahoma" w:hAnsi="Tahoma" w:cs="Tahoma"/>
                <w:bCs/>
                <w:iCs/>
                <w:sz w:val="20"/>
                <w:szCs w:val="20"/>
              </w:rPr>
              <w:t>ζ</w:t>
            </w:r>
            <w:r w:rsidR="002124D7">
              <w:rPr>
                <w:rFonts w:ascii="Tahoma" w:hAnsi="Tahoma" w:cs="Tahoma"/>
                <w:bCs/>
                <w:iCs/>
                <w:sz w:val="20"/>
                <w:szCs w:val="20"/>
              </w:rPr>
              <w:t xml:space="preserve"> Uma)</w:t>
            </w:r>
            <w:r w:rsidR="00C96C4D">
              <w:rPr>
                <w:rFonts w:ascii="Tahoma" w:hAnsi="Tahoma" w:cs="Tahoma"/>
                <w:bCs/>
                <w:iCs/>
                <w:sz w:val="20"/>
                <w:szCs w:val="20"/>
              </w:rPr>
              <w:t xml:space="preserve"> of these pictures. Less trailing was observed in these pictures compared to the Orion nebula pictures but this would be expected due to their higher (declination) positions.</w:t>
            </w:r>
          </w:p>
          <w:p w14:paraId="0AD0ADDB" w14:textId="77777777" w:rsidR="00C96C4D" w:rsidRDefault="00C96C4D" w:rsidP="00BA3907">
            <w:pPr>
              <w:rPr>
                <w:rFonts w:ascii="Tahoma" w:hAnsi="Tahoma" w:cs="Tahoma"/>
                <w:bCs/>
                <w:iCs/>
                <w:sz w:val="20"/>
                <w:szCs w:val="20"/>
              </w:rPr>
            </w:pPr>
          </w:p>
          <w:p w14:paraId="02AA6E4C" w14:textId="77777777" w:rsidR="00C96C4D" w:rsidRDefault="00C96C4D" w:rsidP="00BA3907">
            <w:pPr>
              <w:rPr>
                <w:rFonts w:ascii="Tahoma" w:hAnsi="Tahoma" w:cs="Tahoma"/>
                <w:bCs/>
                <w:iCs/>
                <w:sz w:val="20"/>
                <w:szCs w:val="20"/>
              </w:rPr>
            </w:pPr>
            <w:r>
              <w:rPr>
                <w:rFonts w:ascii="Tahoma" w:hAnsi="Tahoma" w:cs="Tahoma"/>
                <w:bCs/>
                <w:iCs/>
                <w:sz w:val="20"/>
                <w:szCs w:val="20"/>
              </w:rPr>
              <w:t xml:space="preserve">At an exposure of 5 seconds at the 12800 ISO the reflecting telescope image starts to blur the two stars </w:t>
            </w:r>
            <w:r w:rsidR="002124D7">
              <w:rPr>
                <w:rFonts w:ascii="Tahoma" w:hAnsi="Tahoma" w:cs="Tahoma"/>
                <w:bCs/>
                <w:iCs/>
                <w:sz w:val="20"/>
                <w:szCs w:val="20"/>
              </w:rPr>
              <w:t xml:space="preserve">of the Mizar double </w:t>
            </w:r>
            <w:r>
              <w:rPr>
                <w:rFonts w:ascii="Tahoma" w:hAnsi="Tahoma" w:cs="Tahoma"/>
                <w:bCs/>
                <w:iCs/>
                <w:sz w:val="20"/>
                <w:szCs w:val="20"/>
              </w:rPr>
              <w:t>into a single image. Some distinction is maintained with the lower exposures.</w:t>
            </w:r>
          </w:p>
          <w:p w14:paraId="5F5614E0" w14:textId="77777777" w:rsidR="00BA3907" w:rsidRDefault="00BA3907" w:rsidP="00BA3907">
            <w:pPr>
              <w:rPr>
                <w:rFonts w:ascii="Tahoma" w:hAnsi="Tahoma" w:cs="Tahoma"/>
                <w:bCs/>
                <w:iCs/>
                <w:sz w:val="20"/>
                <w:szCs w:val="20"/>
              </w:rPr>
            </w:pPr>
          </w:p>
          <w:p w14:paraId="046BC938" w14:textId="77777777" w:rsidR="00BA3907" w:rsidRDefault="003E3E1E" w:rsidP="00BA3907">
            <w:pPr>
              <w:rPr>
                <w:rFonts w:ascii="Tahoma" w:hAnsi="Tahoma" w:cs="Tahoma"/>
                <w:bCs/>
                <w:iCs/>
                <w:sz w:val="20"/>
                <w:szCs w:val="20"/>
              </w:rPr>
            </w:pPr>
            <w:r>
              <w:rPr>
                <w:rFonts w:ascii="Tahoma" w:hAnsi="Tahoma" w:cs="Tahoma"/>
                <w:bCs/>
                <w:iCs/>
                <w:sz w:val="20"/>
                <w:szCs w:val="20"/>
              </w:rPr>
              <w:t>Three more images were taken the first two at 10 second exposure and ISO 1600 and 12800 respectively, the third image was at 12800 ISO for 25 seconds.</w:t>
            </w:r>
          </w:p>
          <w:p w14:paraId="36132CC8" w14:textId="77777777" w:rsidR="00BA3907" w:rsidRDefault="00BA3907" w:rsidP="00BA3907">
            <w:pPr>
              <w:rPr>
                <w:rFonts w:ascii="Tahoma" w:hAnsi="Tahoma" w:cs="Tahoma"/>
                <w:bCs/>
                <w:iCs/>
                <w:sz w:val="20"/>
                <w:szCs w:val="20"/>
              </w:rPr>
            </w:pPr>
          </w:p>
          <w:p w14:paraId="18A9BA6B" w14:textId="77777777" w:rsidR="00BA3907" w:rsidRDefault="00337849" w:rsidP="003E3E1E">
            <w:pPr>
              <w:jc w:val="center"/>
              <w:rPr>
                <w:rFonts w:ascii="Tahoma" w:hAnsi="Tahoma" w:cs="Tahoma"/>
                <w:bCs/>
                <w:iCs/>
                <w:sz w:val="20"/>
                <w:szCs w:val="20"/>
              </w:rPr>
            </w:pPr>
            <w:r>
              <w:rPr>
                <w:rFonts w:ascii="Tahoma" w:hAnsi="Tahoma" w:cs="Tahoma"/>
                <w:bCs/>
                <w:iCs/>
                <w:noProof/>
                <w:sz w:val="20"/>
                <w:szCs w:val="20"/>
              </w:rPr>
              <w:pict w14:anchorId="3C5555C7">
                <v:shape id="_x0000_i1029" type="#_x0000_t75" alt="DSC_0017 - crop" style="width:129.1pt;height:95.6pt;mso-width-percent:0;mso-height-percent:0;mso-width-percent:0;mso-height-percent:0">
                  <v:imagedata r:id="rId12" o:title="DSC_0017 - crop"/>
                </v:shape>
              </w:pict>
            </w:r>
            <w:r w:rsidR="003E3E1E">
              <w:rPr>
                <w:rFonts w:ascii="Tahoma" w:hAnsi="Tahoma" w:cs="Tahoma"/>
                <w:bCs/>
                <w:iCs/>
                <w:sz w:val="20"/>
                <w:szCs w:val="20"/>
              </w:rPr>
              <w:t xml:space="preserve">  </w:t>
            </w:r>
            <w:r>
              <w:rPr>
                <w:rFonts w:ascii="Tahoma" w:hAnsi="Tahoma" w:cs="Tahoma"/>
                <w:bCs/>
                <w:iCs/>
                <w:noProof/>
                <w:sz w:val="20"/>
                <w:szCs w:val="20"/>
              </w:rPr>
              <w:pict w14:anchorId="19CC982A">
                <v:shape id="_x0000_i1028" type="#_x0000_t75" alt="DSC_0018 - crop" style="width:139.05pt;height:93.1pt;mso-width-percent:0;mso-height-percent:0;mso-width-percent:0;mso-height-percent:0">
                  <v:imagedata r:id="rId13" o:title="DSC_0018 - crop"/>
                </v:shape>
              </w:pict>
            </w:r>
            <w:r w:rsidR="003E3E1E">
              <w:rPr>
                <w:rFonts w:ascii="Tahoma" w:hAnsi="Tahoma" w:cs="Tahoma"/>
                <w:bCs/>
                <w:iCs/>
                <w:sz w:val="20"/>
                <w:szCs w:val="20"/>
              </w:rPr>
              <w:t xml:space="preserve">  </w:t>
            </w:r>
            <w:r>
              <w:rPr>
                <w:rFonts w:ascii="Tahoma" w:hAnsi="Tahoma" w:cs="Tahoma"/>
                <w:bCs/>
                <w:iCs/>
                <w:noProof/>
                <w:sz w:val="20"/>
                <w:szCs w:val="20"/>
              </w:rPr>
              <w:pict w14:anchorId="786ADE4B">
                <v:shape id="_x0000_i1027" type="#_x0000_t75" alt="DSC_0019 - crop" style="width:134.05pt;height:92.5pt;mso-width-percent:0;mso-height-percent:0;mso-width-percent:0;mso-height-percent:0">
                  <v:imagedata r:id="rId14" o:title="DSC_0019 - crop"/>
                </v:shape>
              </w:pict>
            </w:r>
          </w:p>
          <w:p w14:paraId="42615278" w14:textId="77777777" w:rsidR="00E76F79" w:rsidRDefault="00E76F79" w:rsidP="00BA3907">
            <w:pPr>
              <w:rPr>
                <w:rFonts w:ascii="Tahoma" w:hAnsi="Tahoma" w:cs="Tahoma"/>
                <w:bCs/>
                <w:iCs/>
                <w:sz w:val="20"/>
                <w:szCs w:val="20"/>
              </w:rPr>
            </w:pPr>
          </w:p>
          <w:p w14:paraId="2AA596E4" w14:textId="77777777" w:rsidR="00BA3907" w:rsidRDefault="003E3E1E" w:rsidP="00BA3907">
            <w:pPr>
              <w:rPr>
                <w:rFonts w:ascii="Tahoma" w:hAnsi="Tahoma" w:cs="Tahoma"/>
                <w:bCs/>
                <w:iCs/>
                <w:sz w:val="20"/>
                <w:szCs w:val="20"/>
              </w:rPr>
            </w:pPr>
            <w:r>
              <w:rPr>
                <w:rFonts w:ascii="Tahoma" w:hAnsi="Tahoma" w:cs="Tahoma"/>
                <w:bCs/>
                <w:iCs/>
                <w:sz w:val="20"/>
                <w:szCs w:val="20"/>
              </w:rPr>
              <w:t xml:space="preserve">The greater exposure with the low ISO value </w:t>
            </w:r>
            <w:r w:rsidR="001270FA">
              <w:rPr>
                <w:rFonts w:ascii="Tahoma" w:hAnsi="Tahoma" w:cs="Tahoma"/>
                <w:bCs/>
                <w:iCs/>
                <w:sz w:val="20"/>
                <w:szCs w:val="20"/>
              </w:rPr>
              <w:t>in the first picture</w:t>
            </w:r>
            <w:r>
              <w:rPr>
                <w:rFonts w:ascii="Tahoma" w:hAnsi="Tahoma" w:cs="Tahoma"/>
                <w:bCs/>
                <w:iCs/>
                <w:sz w:val="20"/>
                <w:szCs w:val="20"/>
              </w:rPr>
              <w:t xml:space="preserve"> is very similar to the previous lower exposure but higher ISO value</w:t>
            </w:r>
            <w:r w:rsidR="001270FA">
              <w:rPr>
                <w:rFonts w:ascii="Tahoma" w:hAnsi="Tahoma" w:cs="Tahoma"/>
                <w:bCs/>
                <w:iCs/>
                <w:sz w:val="20"/>
                <w:szCs w:val="20"/>
              </w:rPr>
              <w:t xml:space="preserve"> pictures</w:t>
            </w:r>
            <w:r>
              <w:rPr>
                <w:rFonts w:ascii="Tahoma" w:hAnsi="Tahoma" w:cs="Tahoma"/>
                <w:bCs/>
                <w:iCs/>
                <w:sz w:val="20"/>
                <w:szCs w:val="20"/>
              </w:rPr>
              <w:t>. The second two pictures do as expected and almost lose the double star definition but do start to show some of the previously not seen background stars. The longer exposure at the high ISO value shows the red hue appearing again.</w:t>
            </w:r>
          </w:p>
          <w:p w14:paraId="2D9A85BE" w14:textId="77777777" w:rsidR="003E3E1E" w:rsidRDefault="003E3E1E" w:rsidP="00BA3907">
            <w:pPr>
              <w:rPr>
                <w:rFonts w:ascii="Tahoma" w:hAnsi="Tahoma" w:cs="Tahoma"/>
                <w:bCs/>
                <w:iCs/>
                <w:sz w:val="20"/>
                <w:szCs w:val="20"/>
              </w:rPr>
            </w:pPr>
          </w:p>
          <w:p w14:paraId="1C09867E" w14:textId="77777777" w:rsidR="002124D7" w:rsidRDefault="002124D7" w:rsidP="00BA3907">
            <w:pPr>
              <w:rPr>
                <w:rFonts w:ascii="Tahoma" w:hAnsi="Tahoma" w:cs="Tahoma"/>
                <w:bCs/>
                <w:iCs/>
                <w:sz w:val="20"/>
                <w:szCs w:val="20"/>
              </w:rPr>
            </w:pPr>
            <w:r>
              <w:rPr>
                <w:rFonts w:ascii="Tahoma" w:hAnsi="Tahoma" w:cs="Tahoma"/>
                <w:bCs/>
                <w:iCs/>
                <w:sz w:val="20"/>
                <w:szCs w:val="20"/>
              </w:rPr>
              <w:lastRenderedPageBreak/>
              <w:t>The star to the lower left of the pictures is (by literature researched) ‘Ludwig’s Star</w:t>
            </w:r>
            <w:r w:rsidR="004B7867">
              <w:rPr>
                <w:rFonts w:ascii="Tahoma" w:hAnsi="Tahoma" w:cs="Tahoma"/>
                <w:bCs/>
                <w:iCs/>
                <w:sz w:val="20"/>
                <w:szCs w:val="20"/>
              </w:rPr>
              <w:t>’</w:t>
            </w:r>
            <w:r>
              <w:rPr>
                <w:rFonts w:ascii="Tahoma" w:hAnsi="Tahoma" w:cs="Tahoma"/>
                <w:bCs/>
                <w:iCs/>
                <w:sz w:val="20"/>
                <w:szCs w:val="20"/>
              </w:rPr>
              <w:t xml:space="preserve"> at magnitude 8.8, it was discovered in 1772 by astronomer Johann Liebknecht who believed he had found a new planet.</w:t>
            </w:r>
          </w:p>
          <w:p w14:paraId="347959A7" w14:textId="77777777" w:rsidR="00E76F79" w:rsidRDefault="00E76F79" w:rsidP="00BA3907">
            <w:pPr>
              <w:rPr>
                <w:rFonts w:ascii="Tahoma" w:hAnsi="Tahoma" w:cs="Tahoma"/>
                <w:bCs/>
                <w:iCs/>
                <w:sz w:val="20"/>
                <w:szCs w:val="20"/>
              </w:rPr>
            </w:pPr>
          </w:p>
          <w:p w14:paraId="2E713941" w14:textId="77777777" w:rsidR="003E3E1E" w:rsidRPr="003E3E1E" w:rsidRDefault="003E3E1E" w:rsidP="00BA3907">
            <w:pPr>
              <w:rPr>
                <w:rFonts w:ascii="Tahoma" w:hAnsi="Tahoma" w:cs="Tahoma"/>
                <w:b/>
                <w:bCs/>
                <w:iCs/>
                <w:sz w:val="20"/>
                <w:szCs w:val="20"/>
              </w:rPr>
            </w:pPr>
            <w:r w:rsidRPr="003E3E1E">
              <w:rPr>
                <w:rFonts w:ascii="Tahoma" w:hAnsi="Tahoma" w:cs="Tahoma"/>
                <w:b/>
                <w:bCs/>
                <w:iCs/>
                <w:sz w:val="20"/>
                <w:szCs w:val="20"/>
              </w:rPr>
              <w:t>Measuring the plough star distances by angle</w:t>
            </w:r>
          </w:p>
          <w:p w14:paraId="48AE476F" w14:textId="77777777" w:rsidR="003E3E1E" w:rsidRDefault="003E3E1E" w:rsidP="00BA3907">
            <w:pPr>
              <w:rPr>
                <w:rFonts w:ascii="Tahoma" w:hAnsi="Tahoma" w:cs="Tahoma"/>
                <w:bCs/>
                <w:iCs/>
                <w:sz w:val="20"/>
                <w:szCs w:val="20"/>
              </w:rPr>
            </w:pPr>
          </w:p>
          <w:p w14:paraId="60F7387A" w14:textId="77777777" w:rsidR="003E3E1E" w:rsidRDefault="00E76F79" w:rsidP="00BA3907">
            <w:pPr>
              <w:rPr>
                <w:rFonts w:ascii="Tahoma" w:hAnsi="Tahoma" w:cs="Tahoma"/>
                <w:bCs/>
                <w:iCs/>
                <w:sz w:val="20"/>
                <w:szCs w:val="20"/>
              </w:rPr>
            </w:pPr>
            <w:r>
              <w:rPr>
                <w:rFonts w:ascii="Tahoma" w:hAnsi="Tahoma" w:cs="Tahoma"/>
                <w:bCs/>
                <w:iCs/>
                <w:sz w:val="20"/>
                <w:szCs w:val="20"/>
              </w:rPr>
              <w:t xml:space="preserve">The telescope was packed away </w:t>
            </w:r>
            <w:r w:rsidR="003E3E1E">
              <w:rPr>
                <w:rFonts w:ascii="Tahoma" w:hAnsi="Tahoma" w:cs="Tahoma"/>
                <w:bCs/>
                <w:iCs/>
                <w:sz w:val="20"/>
                <w:szCs w:val="20"/>
              </w:rPr>
              <w:t>at around 20:30 UT, when the “sky ruler” which was taken from a ‘sky at night’ template a</w:t>
            </w:r>
            <w:r>
              <w:rPr>
                <w:rFonts w:ascii="Tahoma" w:hAnsi="Tahoma" w:cs="Tahoma"/>
                <w:bCs/>
                <w:iCs/>
                <w:sz w:val="20"/>
                <w:szCs w:val="20"/>
              </w:rPr>
              <w:t>n</w:t>
            </w:r>
            <w:r w:rsidR="003E3E1E">
              <w:rPr>
                <w:rFonts w:ascii="Tahoma" w:hAnsi="Tahoma" w:cs="Tahoma"/>
                <w:bCs/>
                <w:iCs/>
                <w:sz w:val="20"/>
                <w:szCs w:val="20"/>
              </w:rPr>
              <w:t xml:space="preserve">d made by the junior astro-scouts was tested. One of the </w:t>
            </w:r>
            <w:r>
              <w:rPr>
                <w:rFonts w:ascii="Tahoma" w:hAnsi="Tahoma" w:cs="Tahoma"/>
                <w:bCs/>
                <w:iCs/>
                <w:sz w:val="20"/>
                <w:szCs w:val="20"/>
              </w:rPr>
              <w:t>more experienced students had commented that the larger angles didn’t seem accurate. This was borne out by checking the plough.</w:t>
            </w:r>
          </w:p>
          <w:p w14:paraId="073E8148" w14:textId="77777777" w:rsidR="00E76F79" w:rsidRDefault="00E76F79" w:rsidP="00BA3907">
            <w:pPr>
              <w:rPr>
                <w:rFonts w:ascii="Tahoma" w:hAnsi="Tahoma" w:cs="Tahoma"/>
                <w:bCs/>
                <w:iCs/>
                <w:sz w:val="20"/>
                <w:szCs w:val="20"/>
              </w:rPr>
            </w:pPr>
          </w:p>
          <w:p w14:paraId="03F25C49" w14:textId="77777777" w:rsidR="006A5A7F" w:rsidRDefault="00337849" w:rsidP="00AE2985">
            <w:pPr>
              <w:jc w:val="center"/>
              <w:rPr>
                <w:rFonts w:ascii="Tahoma" w:hAnsi="Tahoma" w:cs="Tahoma"/>
                <w:bCs/>
                <w:iCs/>
                <w:sz w:val="20"/>
                <w:szCs w:val="20"/>
              </w:rPr>
            </w:pPr>
            <w:r>
              <w:rPr>
                <w:rFonts w:ascii="Tahoma" w:hAnsi="Tahoma" w:cs="Tahoma"/>
                <w:bCs/>
                <w:iCs/>
                <w:noProof/>
                <w:sz w:val="20"/>
                <w:szCs w:val="20"/>
              </w:rPr>
              <w:pict w14:anchorId="1F5589B3">
                <v:shape id="_x0000_i1026" type="#_x0000_t75" alt="Sky ruler - crop" style="width:229.05pt;height:75.1pt;mso-width-percent:0;mso-height-percent:0;mso-width-percent:0;mso-height-percent:0">
                  <v:imagedata r:id="rId15" o:title="Sky ruler - crop"/>
                </v:shape>
              </w:pict>
            </w:r>
          </w:p>
          <w:p w14:paraId="03CB07AF" w14:textId="77777777" w:rsidR="006A5A7F" w:rsidRDefault="006A5A7F" w:rsidP="00BA3907">
            <w:pPr>
              <w:rPr>
                <w:rFonts w:ascii="Tahoma" w:hAnsi="Tahoma" w:cs="Tahoma"/>
                <w:bCs/>
                <w:iCs/>
                <w:sz w:val="20"/>
                <w:szCs w:val="20"/>
              </w:rPr>
            </w:pPr>
          </w:p>
          <w:p w14:paraId="1EF269AB" w14:textId="77777777" w:rsidR="00E76F79" w:rsidRDefault="00E76F79" w:rsidP="00BA3907">
            <w:pPr>
              <w:rPr>
                <w:rFonts w:ascii="Tahoma" w:hAnsi="Tahoma" w:cs="Tahoma"/>
                <w:bCs/>
                <w:iCs/>
                <w:sz w:val="20"/>
                <w:szCs w:val="20"/>
              </w:rPr>
            </w:pPr>
            <w:r>
              <w:rPr>
                <w:rFonts w:ascii="Tahoma" w:hAnsi="Tahoma" w:cs="Tahoma"/>
                <w:bCs/>
                <w:iCs/>
                <w:sz w:val="20"/>
                <w:szCs w:val="20"/>
              </w:rPr>
              <w:t>The angles measured are listed below:</w:t>
            </w:r>
          </w:p>
          <w:p w14:paraId="54CC7539" w14:textId="77777777" w:rsidR="003E3E1E" w:rsidRDefault="003E3E1E" w:rsidP="00BA3907">
            <w:pPr>
              <w:rPr>
                <w:rFonts w:ascii="Tahoma" w:hAnsi="Tahoma" w:cs="Tahoma"/>
                <w:bCs/>
                <w:iCs/>
                <w:sz w:val="20"/>
                <w:szCs w:val="20"/>
              </w:rPr>
            </w:pPr>
          </w:p>
          <w:p w14:paraId="42B9FD13" w14:textId="77777777" w:rsidR="00AE2985" w:rsidRDefault="00AE2985" w:rsidP="00BA3907">
            <w:pPr>
              <w:rPr>
                <w:rFonts w:ascii="Tahoma" w:hAnsi="Tahoma" w:cs="Tahoma"/>
                <w:bCs/>
                <w:iCs/>
                <w:sz w:val="20"/>
                <w:szCs w:val="20"/>
              </w:rPr>
            </w:pPr>
            <w:r>
              <w:rPr>
                <w:rFonts w:ascii="Tahoma" w:hAnsi="Tahoma" w:cs="Tahoma"/>
                <w:bCs/>
                <w:iCs/>
                <w:sz w:val="20"/>
                <w:szCs w:val="20"/>
              </w:rPr>
              <w:t xml:space="preserve">                                         </w:t>
            </w:r>
            <w:r w:rsidR="00337849">
              <w:rPr>
                <w:rFonts w:ascii="Tahoma" w:hAnsi="Tahoma" w:cs="Tahoma"/>
                <w:bCs/>
                <w:iCs/>
                <w:noProof/>
                <w:sz w:val="20"/>
                <w:szCs w:val="20"/>
              </w:rPr>
              <w:pict w14:anchorId="505C66A0">
                <v:shape id="_x0000_i1025" type="#_x0000_t75" alt="" style="width:217.25pt;height:96.2pt;mso-width-percent:0;mso-height-percent:0;mso-left-percent:-10001;mso-top-percent:-10001;mso-position-horizontal:absolute;mso-position-horizontal-relative:char;mso-position-vertical:absolute;mso-position-vertical-relative:line;mso-width-percent:0;mso-height-percent:0;mso-left-percent:-10001;mso-top-percent:-10001">
                  <v:imagedata r:id="rId16" o:title=""/>
                </v:shape>
              </w:pict>
            </w:r>
          </w:p>
          <w:p w14:paraId="742E94EC" w14:textId="77777777" w:rsidR="00E76F79" w:rsidRDefault="00E76F79" w:rsidP="00BA3907">
            <w:pPr>
              <w:rPr>
                <w:rFonts w:ascii="Tahoma" w:hAnsi="Tahoma" w:cs="Tahoma"/>
                <w:bCs/>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3139"/>
              <w:gridCol w:w="3139"/>
            </w:tblGrid>
            <w:tr w:rsidR="00AE2985" w:rsidRPr="00FD3D69" w14:paraId="74E4C220" w14:textId="77777777" w:rsidTr="00FD3D69">
              <w:tc>
                <w:tcPr>
                  <w:tcW w:w="3139" w:type="dxa"/>
                  <w:shd w:val="clear" w:color="auto" w:fill="auto"/>
                </w:tcPr>
                <w:p w14:paraId="3A140577" w14:textId="77777777" w:rsidR="00AE2985" w:rsidRPr="00FD3D69" w:rsidRDefault="00AE2985" w:rsidP="00FD3D69">
                  <w:pPr>
                    <w:jc w:val="center"/>
                    <w:rPr>
                      <w:rFonts w:ascii="Tahoma" w:hAnsi="Tahoma" w:cs="Tahoma"/>
                      <w:bCs/>
                      <w:iCs/>
                      <w:sz w:val="20"/>
                      <w:szCs w:val="20"/>
                    </w:rPr>
                  </w:pPr>
                  <w:r w:rsidRPr="00FD3D69">
                    <w:rPr>
                      <w:rFonts w:ascii="Tahoma" w:hAnsi="Tahoma" w:cs="Tahoma"/>
                      <w:bCs/>
                      <w:iCs/>
                      <w:sz w:val="20"/>
                      <w:szCs w:val="20"/>
                    </w:rPr>
                    <w:t>Distance Angle</w:t>
                  </w:r>
                </w:p>
              </w:tc>
              <w:tc>
                <w:tcPr>
                  <w:tcW w:w="3139" w:type="dxa"/>
                  <w:shd w:val="clear" w:color="auto" w:fill="auto"/>
                </w:tcPr>
                <w:p w14:paraId="2D227714" w14:textId="77777777" w:rsidR="00AE2985" w:rsidRPr="00FD3D69" w:rsidRDefault="00AE2985" w:rsidP="00FD3D69">
                  <w:pPr>
                    <w:jc w:val="center"/>
                    <w:rPr>
                      <w:rFonts w:ascii="Tahoma" w:hAnsi="Tahoma" w:cs="Tahoma"/>
                      <w:bCs/>
                      <w:iCs/>
                      <w:sz w:val="20"/>
                      <w:szCs w:val="20"/>
                    </w:rPr>
                  </w:pPr>
                  <w:r w:rsidRPr="00FD3D69">
                    <w:rPr>
                      <w:rFonts w:ascii="Tahoma" w:hAnsi="Tahoma" w:cs="Tahoma"/>
                      <w:bCs/>
                      <w:iCs/>
                      <w:sz w:val="20"/>
                      <w:szCs w:val="20"/>
                    </w:rPr>
                    <w:t>Measured Value</w:t>
                  </w:r>
                  <w:r w:rsidR="00652971" w:rsidRPr="00FD3D69">
                    <w:rPr>
                      <w:rFonts w:ascii="Tahoma" w:hAnsi="Tahoma" w:cs="Tahoma"/>
                      <w:bCs/>
                      <w:iCs/>
                      <w:sz w:val="20"/>
                      <w:szCs w:val="20"/>
                    </w:rPr>
                    <w:t xml:space="preserve"> (degrees)</w:t>
                  </w:r>
                </w:p>
              </w:tc>
              <w:tc>
                <w:tcPr>
                  <w:tcW w:w="3139" w:type="dxa"/>
                  <w:shd w:val="clear" w:color="auto" w:fill="auto"/>
                </w:tcPr>
                <w:p w14:paraId="1E3F13BB" w14:textId="77777777" w:rsidR="00AE2985" w:rsidRPr="00FD3D69" w:rsidRDefault="00AE2985" w:rsidP="00FD3D69">
                  <w:pPr>
                    <w:jc w:val="center"/>
                    <w:rPr>
                      <w:rFonts w:ascii="Tahoma" w:hAnsi="Tahoma" w:cs="Tahoma"/>
                      <w:bCs/>
                      <w:iCs/>
                      <w:sz w:val="20"/>
                      <w:szCs w:val="20"/>
                    </w:rPr>
                  </w:pPr>
                  <w:r w:rsidRPr="00FD3D69">
                    <w:rPr>
                      <w:rFonts w:ascii="Tahoma" w:hAnsi="Tahoma" w:cs="Tahoma"/>
                      <w:bCs/>
                      <w:iCs/>
                      <w:sz w:val="20"/>
                      <w:szCs w:val="20"/>
                    </w:rPr>
                    <w:t>Given Value</w:t>
                  </w:r>
                  <w:r w:rsidR="00652971" w:rsidRPr="00FD3D69">
                    <w:rPr>
                      <w:rFonts w:ascii="Tahoma" w:hAnsi="Tahoma" w:cs="Tahoma"/>
                      <w:bCs/>
                      <w:iCs/>
                      <w:sz w:val="20"/>
                      <w:szCs w:val="20"/>
                    </w:rPr>
                    <w:t xml:space="preserve"> (degrees)</w:t>
                  </w:r>
                </w:p>
              </w:tc>
            </w:tr>
            <w:tr w:rsidR="00AE2985" w:rsidRPr="00FD3D69" w14:paraId="4BE0179E" w14:textId="77777777" w:rsidTr="00FD3D69">
              <w:tc>
                <w:tcPr>
                  <w:tcW w:w="3139" w:type="dxa"/>
                  <w:shd w:val="clear" w:color="auto" w:fill="auto"/>
                </w:tcPr>
                <w:p w14:paraId="06F833A0" w14:textId="77777777" w:rsidR="00AE2985" w:rsidRPr="00FD3D69" w:rsidRDefault="00AE2985" w:rsidP="00FD3D69">
                  <w:pPr>
                    <w:jc w:val="center"/>
                    <w:rPr>
                      <w:rFonts w:ascii="Tahoma" w:hAnsi="Tahoma" w:cs="Tahoma"/>
                      <w:bCs/>
                      <w:iCs/>
                      <w:sz w:val="20"/>
                      <w:szCs w:val="20"/>
                    </w:rPr>
                  </w:pPr>
                  <w:r w:rsidRPr="00FD3D69">
                    <w:rPr>
                      <w:rFonts w:ascii="Tahoma" w:hAnsi="Tahoma" w:cs="Tahoma"/>
                      <w:bCs/>
                      <w:iCs/>
                      <w:sz w:val="20"/>
                      <w:szCs w:val="20"/>
                    </w:rPr>
                    <w:t xml:space="preserve">Dubhe to </w:t>
                  </w:r>
                  <w:proofErr w:type="spellStart"/>
                  <w:r w:rsidRPr="00FD3D69">
                    <w:rPr>
                      <w:rFonts w:ascii="Tahoma" w:hAnsi="Tahoma" w:cs="Tahoma"/>
                      <w:bCs/>
                      <w:iCs/>
                      <w:sz w:val="20"/>
                      <w:szCs w:val="20"/>
                    </w:rPr>
                    <w:t>Merak</w:t>
                  </w:r>
                  <w:proofErr w:type="spellEnd"/>
                </w:p>
              </w:tc>
              <w:tc>
                <w:tcPr>
                  <w:tcW w:w="3139" w:type="dxa"/>
                  <w:shd w:val="clear" w:color="auto" w:fill="auto"/>
                </w:tcPr>
                <w:p w14:paraId="7AE1271C" w14:textId="77777777" w:rsidR="00AE2985" w:rsidRPr="00FD3D69" w:rsidRDefault="00652971" w:rsidP="00FD3D69">
                  <w:pPr>
                    <w:jc w:val="center"/>
                    <w:rPr>
                      <w:rFonts w:ascii="Tahoma" w:hAnsi="Tahoma" w:cs="Tahoma"/>
                      <w:bCs/>
                      <w:iCs/>
                      <w:sz w:val="20"/>
                      <w:szCs w:val="20"/>
                    </w:rPr>
                  </w:pPr>
                  <w:r w:rsidRPr="00FD3D69">
                    <w:rPr>
                      <w:rFonts w:ascii="Tahoma" w:hAnsi="Tahoma" w:cs="Tahoma"/>
                      <w:bCs/>
                      <w:iCs/>
                      <w:sz w:val="20"/>
                      <w:szCs w:val="20"/>
                    </w:rPr>
                    <w:t>6.75</w:t>
                  </w:r>
                </w:p>
              </w:tc>
              <w:tc>
                <w:tcPr>
                  <w:tcW w:w="3139" w:type="dxa"/>
                  <w:shd w:val="clear" w:color="auto" w:fill="auto"/>
                </w:tcPr>
                <w:p w14:paraId="2AA660E6" w14:textId="77777777" w:rsidR="00AE2985" w:rsidRPr="00FD3D69" w:rsidRDefault="00652971" w:rsidP="00FD3D69">
                  <w:pPr>
                    <w:jc w:val="center"/>
                    <w:rPr>
                      <w:rFonts w:ascii="Tahoma" w:hAnsi="Tahoma" w:cs="Tahoma"/>
                      <w:bCs/>
                      <w:iCs/>
                      <w:sz w:val="20"/>
                      <w:szCs w:val="20"/>
                    </w:rPr>
                  </w:pPr>
                  <w:r w:rsidRPr="00FD3D69">
                    <w:rPr>
                      <w:rFonts w:ascii="Tahoma" w:hAnsi="Tahoma" w:cs="Tahoma"/>
                      <w:bCs/>
                      <w:iCs/>
                      <w:sz w:val="20"/>
                      <w:szCs w:val="20"/>
                    </w:rPr>
                    <w:t>5.5</w:t>
                  </w:r>
                </w:p>
              </w:tc>
            </w:tr>
            <w:tr w:rsidR="00652971" w:rsidRPr="00FD3D69" w14:paraId="353DBE18" w14:textId="77777777" w:rsidTr="00FD3D69">
              <w:tc>
                <w:tcPr>
                  <w:tcW w:w="3139" w:type="dxa"/>
                  <w:shd w:val="clear" w:color="auto" w:fill="auto"/>
                </w:tcPr>
                <w:p w14:paraId="6EF6EDD9" w14:textId="77777777" w:rsidR="00652971" w:rsidRPr="00FD3D69" w:rsidRDefault="00652971" w:rsidP="00FD3D69">
                  <w:pPr>
                    <w:jc w:val="center"/>
                    <w:rPr>
                      <w:rFonts w:ascii="Tahoma" w:hAnsi="Tahoma" w:cs="Tahoma"/>
                      <w:bCs/>
                      <w:iCs/>
                      <w:sz w:val="20"/>
                      <w:szCs w:val="20"/>
                    </w:rPr>
                  </w:pPr>
                  <w:r w:rsidRPr="00FD3D69">
                    <w:rPr>
                      <w:rFonts w:ascii="Tahoma" w:hAnsi="Tahoma" w:cs="Tahoma"/>
                      <w:bCs/>
                      <w:iCs/>
                      <w:sz w:val="20"/>
                      <w:szCs w:val="20"/>
                    </w:rPr>
                    <w:t xml:space="preserve">Dubhe to </w:t>
                  </w:r>
                  <w:proofErr w:type="spellStart"/>
                  <w:r w:rsidRPr="00FD3D69">
                    <w:rPr>
                      <w:rFonts w:ascii="Tahoma" w:hAnsi="Tahoma" w:cs="Tahoma"/>
                      <w:bCs/>
                      <w:iCs/>
                      <w:sz w:val="20"/>
                      <w:szCs w:val="20"/>
                    </w:rPr>
                    <w:t>Megrez</w:t>
                  </w:r>
                  <w:proofErr w:type="spellEnd"/>
                </w:p>
              </w:tc>
              <w:tc>
                <w:tcPr>
                  <w:tcW w:w="3139" w:type="dxa"/>
                  <w:shd w:val="clear" w:color="auto" w:fill="auto"/>
                </w:tcPr>
                <w:p w14:paraId="120F9BCA" w14:textId="77777777" w:rsidR="00652971" w:rsidRPr="00FD3D69" w:rsidRDefault="00652971" w:rsidP="00FD3D69">
                  <w:pPr>
                    <w:jc w:val="center"/>
                    <w:rPr>
                      <w:rFonts w:ascii="Tahoma" w:hAnsi="Tahoma" w:cs="Tahoma"/>
                      <w:bCs/>
                      <w:iCs/>
                      <w:sz w:val="20"/>
                      <w:szCs w:val="20"/>
                    </w:rPr>
                  </w:pPr>
                  <w:r w:rsidRPr="00FD3D69">
                    <w:rPr>
                      <w:rFonts w:ascii="Tahoma" w:hAnsi="Tahoma" w:cs="Tahoma"/>
                      <w:bCs/>
                      <w:iCs/>
                      <w:sz w:val="20"/>
                      <w:szCs w:val="20"/>
                    </w:rPr>
                    <w:t>12.0</w:t>
                  </w:r>
                </w:p>
              </w:tc>
              <w:tc>
                <w:tcPr>
                  <w:tcW w:w="3139" w:type="dxa"/>
                  <w:shd w:val="clear" w:color="auto" w:fill="auto"/>
                </w:tcPr>
                <w:p w14:paraId="7BD854E5" w14:textId="77777777" w:rsidR="00652971" w:rsidRPr="00FD3D69" w:rsidRDefault="00652971" w:rsidP="00FD3D69">
                  <w:pPr>
                    <w:jc w:val="center"/>
                    <w:rPr>
                      <w:rFonts w:ascii="Tahoma" w:hAnsi="Tahoma" w:cs="Tahoma"/>
                      <w:bCs/>
                      <w:iCs/>
                      <w:sz w:val="20"/>
                      <w:szCs w:val="20"/>
                    </w:rPr>
                  </w:pPr>
                  <w:r w:rsidRPr="00FD3D69">
                    <w:rPr>
                      <w:rFonts w:ascii="Tahoma" w:hAnsi="Tahoma" w:cs="Tahoma"/>
                      <w:bCs/>
                      <w:iCs/>
                      <w:sz w:val="20"/>
                      <w:szCs w:val="20"/>
                    </w:rPr>
                    <w:t>10.0</w:t>
                  </w:r>
                </w:p>
              </w:tc>
            </w:tr>
            <w:tr w:rsidR="00652971" w:rsidRPr="00FD3D69" w14:paraId="42658566" w14:textId="77777777" w:rsidTr="00FD3D69">
              <w:tc>
                <w:tcPr>
                  <w:tcW w:w="3139" w:type="dxa"/>
                  <w:shd w:val="clear" w:color="auto" w:fill="auto"/>
                </w:tcPr>
                <w:p w14:paraId="1CB25D96" w14:textId="2A33007E" w:rsidR="00652971" w:rsidRPr="00FD3D69" w:rsidRDefault="00652971" w:rsidP="00FD3D69">
                  <w:pPr>
                    <w:jc w:val="center"/>
                    <w:rPr>
                      <w:rFonts w:ascii="Tahoma" w:hAnsi="Tahoma" w:cs="Tahoma"/>
                      <w:bCs/>
                      <w:iCs/>
                      <w:sz w:val="20"/>
                      <w:szCs w:val="20"/>
                    </w:rPr>
                  </w:pPr>
                  <w:r w:rsidRPr="00FD3D69">
                    <w:rPr>
                      <w:rFonts w:ascii="Tahoma" w:hAnsi="Tahoma" w:cs="Tahoma"/>
                      <w:bCs/>
                      <w:iCs/>
                      <w:sz w:val="20"/>
                      <w:szCs w:val="20"/>
                    </w:rPr>
                    <w:t>Dubhe to Alk</w:t>
                  </w:r>
                  <w:bookmarkStart w:id="0" w:name="_GoBack"/>
                  <w:bookmarkEnd w:id="0"/>
                  <w:r w:rsidRPr="00FD3D69">
                    <w:rPr>
                      <w:rFonts w:ascii="Tahoma" w:hAnsi="Tahoma" w:cs="Tahoma"/>
                      <w:bCs/>
                      <w:iCs/>
                      <w:sz w:val="20"/>
                      <w:szCs w:val="20"/>
                    </w:rPr>
                    <w:t>aid</w:t>
                  </w:r>
                </w:p>
              </w:tc>
              <w:tc>
                <w:tcPr>
                  <w:tcW w:w="3139" w:type="dxa"/>
                  <w:shd w:val="clear" w:color="auto" w:fill="auto"/>
                </w:tcPr>
                <w:p w14:paraId="01BD062F" w14:textId="77777777" w:rsidR="00652971" w:rsidRPr="00FD3D69" w:rsidRDefault="00652971" w:rsidP="00FD3D69">
                  <w:pPr>
                    <w:jc w:val="center"/>
                    <w:rPr>
                      <w:rFonts w:ascii="Tahoma" w:hAnsi="Tahoma" w:cs="Tahoma"/>
                      <w:bCs/>
                      <w:iCs/>
                      <w:sz w:val="20"/>
                      <w:szCs w:val="20"/>
                    </w:rPr>
                  </w:pPr>
                  <w:r w:rsidRPr="00FD3D69">
                    <w:rPr>
                      <w:rFonts w:ascii="Tahoma" w:hAnsi="Tahoma" w:cs="Tahoma"/>
                      <w:bCs/>
                      <w:iCs/>
                      <w:sz w:val="20"/>
                      <w:szCs w:val="20"/>
                    </w:rPr>
                    <w:t>38.0</w:t>
                  </w:r>
                </w:p>
              </w:tc>
              <w:tc>
                <w:tcPr>
                  <w:tcW w:w="3139" w:type="dxa"/>
                  <w:shd w:val="clear" w:color="auto" w:fill="auto"/>
                </w:tcPr>
                <w:p w14:paraId="4BA2DF83" w14:textId="77777777" w:rsidR="00652971" w:rsidRPr="00FD3D69" w:rsidRDefault="00652971" w:rsidP="00FD3D69">
                  <w:pPr>
                    <w:jc w:val="center"/>
                    <w:rPr>
                      <w:rFonts w:ascii="Tahoma" w:hAnsi="Tahoma" w:cs="Tahoma"/>
                      <w:bCs/>
                      <w:iCs/>
                      <w:sz w:val="20"/>
                      <w:szCs w:val="20"/>
                    </w:rPr>
                  </w:pPr>
                  <w:r w:rsidRPr="00FD3D69">
                    <w:rPr>
                      <w:rFonts w:ascii="Tahoma" w:hAnsi="Tahoma" w:cs="Tahoma"/>
                      <w:bCs/>
                      <w:iCs/>
                      <w:sz w:val="20"/>
                      <w:szCs w:val="20"/>
                    </w:rPr>
                    <w:t>25.0</w:t>
                  </w:r>
                </w:p>
              </w:tc>
            </w:tr>
          </w:tbl>
          <w:p w14:paraId="4BBB7E9C" w14:textId="77777777" w:rsidR="00E76F79" w:rsidRDefault="00E76F79" w:rsidP="00BA3907">
            <w:pPr>
              <w:rPr>
                <w:rFonts w:ascii="Tahoma" w:hAnsi="Tahoma" w:cs="Tahoma"/>
                <w:bCs/>
                <w:iCs/>
                <w:sz w:val="20"/>
                <w:szCs w:val="20"/>
              </w:rPr>
            </w:pPr>
          </w:p>
          <w:p w14:paraId="72F4F75E" w14:textId="77777777" w:rsidR="00E76F79" w:rsidRDefault="00652971" w:rsidP="00BA3907">
            <w:pPr>
              <w:rPr>
                <w:rFonts w:ascii="Tahoma" w:hAnsi="Tahoma" w:cs="Tahoma"/>
                <w:bCs/>
                <w:iCs/>
                <w:sz w:val="20"/>
                <w:szCs w:val="20"/>
              </w:rPr>
            </w:pPr>
            <w:r>
              <w:rPr>
                <w:rFonts w:ascii="Tahoma" w:hAnsi="Tahoma" w:cs="Tahoma"/>
                <w:bCs/>
                <w:iCs/>
                <w:sz w:val="20"/>
                <w:szCs w:val="20"/>
              </w:rPr>
              <w:t xml:space="preserve">The larger measurement was checked several times and was always in the same “ball-park”. This is much too high. The lower measurements were still high but much closer in </w:t>
            </w:r>
            <w:r w:rsidR="001270FA">
              <w:rPr>
                <w:rFonts w:ascii="Tahoma" w:hAnsi="Tahoma" w:cs="Tahoma"/>
                <w:bCs/>
                <w:iCs/>
                <w:sz w:val="20"/>
                <w:szCs w:val="20"/>
              </w:rPr>
              <w:t xml:space="preserve">expected </w:t>
            </w:r>
            <w:r>
              <w:rPr>
                <w:rFonts w:ascii="Tahoma" w:hAnsi="Tahoma" w:cs="Tahoma"/>
                <w:bCs/>
                <w:iCs/>
                <w:sz w:val="20"/>
                <w:szCs w:val="20"/>
              </w:rPr>
              <w:t>value, this may be to do with pin positioning or scale error. Overall the inaccuracy has been confirmed.</w:t>
            </w:r>
          </w:p>
          <w:p w14:paraId="3AC2C30A" w14:textId="77777777" w:rsidR="00652971" w:rsidRDefault="00652971" w:rsidP="00BA3907">
            <w:pPr>
              <w:rPr>
                <w:rFonts w:ascii="Tahoma" w:hAnsi="Tahoma" w:cs="Tahoma"/>
                <w:bCs/>
                <w:iCs/>
                <w:sz w:val="20"/>
                <w:szCs w:val="20"/>
              </w:rPr>
            </w:pPr>
          </w:p>
          <w:p w14:paraId="5CC13411" w14:textId="77777777" w:rsidR="00652971" w:rsidRPr="00FD3D69" w:rsidRDefault="00652971" w:rsidP="00BA3907">
            <w:pPr>
              <w:rPr>
                <w:rFonts w:ascii="Tahoma" w:hAnsi="Tahoma" w:cs="Tahoma"/>
                <w:b/>
                <w:bCs/>
                <w:iCs/>
                <w:sz w:val="20"/>
                <w:szCs w:val="20"/>
              </w:rPr>
            </w:pPr>
            <w:r w:rsidRPr="00FD3D69">
              <w:rPr>
                <w:rFonts w:ascii="Tahoma" w:hAnsi="Tahoma" w:cs="Tahoma"/>
                <w:b/>
                <w:bCs/>
                <w:iCs/>
                <w:sz w:val="20"/>
                <w:szCs w:val="20"/>
              </w:rPr>
              <w:t>Conclusions</w:t>
            </w:r>
          </w:p>
          <w:p w14:paraId="7AF75D6B" w14:textId="77777777" w:rsidR="00652971" w:rsidRDefault="00652971" w:rsidP="00BA3907">
            <w:pPr>
              <w:rPr>
                <w:rFonts w:ascii="Tahoma" w:hAnsi="Tahoma" w:cs="Tahoma"/>
                <w:bCs/>
                <w:iCs/>
                <w:sz w:val="20"/>
                <w:szCs w:val="20"/>
              </w:rPr>
            </w:pPr>
          </w:p>
          <w:p w14:paraId="7EC7CBA0" w14:textId="77777777" w:rsidR="00652971" w:rsidRDefault="00652971" w:rsidP="00BA3907">
            <w:pPr>
              <w:rPr>
                <w:rFonts w:ascii="Tahoma" w:hAnsi="Tahoma" w:cs="Tahoma"/>
                <w:bCs/>
                <w:iCs/>
                <w:sz w:val="20"/>
                <w:szCs w:val="20"/>
              </w:rPr>
            </w:pPr>
            <w:r>
              <w:rPr>
                <w:rFonts w:ascii="Tahoma" w:hAnsi="Tahoma" w:cs="Tahoma"/>
                <w:bCs/>
                <w:iCs/>
                <w:sz w:val="20"/>
                <w:szCs w:val="20"/>
              </w:rPr>
              <w:t>Experienced imagers with better equipment will probably identify the limitations and errors made in the pictures taken, however this is a learning exercise and making use of the limited and worn equipment. Further work will be carried out to determine what improvements can be made</w:t>
            </w:r>
            <w:r w:rsidR="002124D7">
              <w:rPr>
                <w:rFonts w:ascii="Tahoma" w:hAnsi="Tahoma" w:cs="Tahoma"/>
                <w:bCs/>
                <w:iCs/>
                <w:sz w:val="20"/>
                <w:szCs w:val="20"/>
              </w:rPr>
              <w:t>. The</w:t>
            </w:r>
            <w:r w:rsidR="001270FA">
              <w:rPr>
                <w:rFonts w:ascii="Tahoma" w:hAnsi="Tahoma" w:cs="Tahoma"/>
                <w:bCs/>
                <w:iCs/>
                <w:sz w:val="20"/>
                <w:szCs w:val="20"/>
              </w:rPr>
              <w:t xml:space="preserve"> use of a tracking camera may</w:t>
            </w:r>
            <w:r w:rsidR="00FD3D69">
              <w:rPr>
                <w:rFonts w:ascii="Tahoma" w:hAnsi="Tahoma" w:cs="Tahoma"/>
                <w:bCs/>
                <w:iCs/>
                <w:sz w:val="20"/>
                <w:szCs w:val="20"/>
              </w:rPr>
              <w:t xml:space="preserve"> help </w:t>
            </w:r>
            <w:r w:rsidR="002124D7">
              <w:rPr>
                <w:rFonts w:ascii="Tahoma" w:hAnsi="Tahoma" w:cs="Tahoma"/>
                <w:bCs/>
                <w:iCs/>
                <w:sz w:val="20"/>
                <w:szCs w:val="20"/>
              </w:rPr>
              <w:t>if the mount and drive system are not too badly worn and finer</w:t>
            </w:r>
            <w:r w:rsidR="00FD3D69">
              <w:rPr>
                <w:rFonts w:ascii="Tahoma" w:hAnsi="Tahoma" w:cs="Tahoma"/>
                <w:bCs/>
                <w:iCs/>
                <w:sz w:val="20"/>
                <w:szCs w:val="20"/>
              </w:rPr>
              <w:t xml:space="preserve"> polar ali</w:t>
            </w:r>
            <w:r w:rsidR="001270FA">
              <w:rPr>
                <w:rFonts w:ascii="Tahoma" w:hAnsi="Tahoma" w:cs="Tahoma"/>
                <w:bCs/>
                <w:iCs/>
                <w:sz w:val="20"/>
                <w:szCs w:val="20"/>
              </w:rPr>
              <w:t>ne</w:t>
            </w:r>
            <w:r w:rsidR="00FD3D69">
              <w:rPr>
                <w:rFonts w:ascii="Tahoma" w:hAnsi="Tahoma" w:cs="Tahoma"/>
                <w:bCs/>
                <w:iCs/>
                <w:sz w:val="20"/>
                <w:szCs w:val="20"/>
              </w:rPr>
              <w:t xml:space="preserve">ment </w:t>
            </w:r>
            <w:r w:rsidR="002124D7">
              <w:rPr>
                <w:rFonts w:ascii="Tahoma" w:hAnsi="Tahoma" w:cs="Tahoma"/>
                <w:bCs/>
                <w:iCs/>
                <w:sz w:val="20"/>
                <w:szCs w:val="20"/>
              </w:rPr>
              <w:t>should also give some improvement.</w:t>
            </w:r>
          </w:p>
          <w:p w14:paraId="51DBBFC5" w14:textId="77777777" w:rsidR="00FD3D69" w:rsidRDefault="00FD3D69" w:rsidP="00BA3907">
            <w:pPr>
              <w:rPr>
                <w:rFonts w:ascii="Tahoma" w:hAnsi="Tahoma" w:cs="Tahoma"/>
                <w:bCs/>
                <w:iCs/>
                <w:sz w:val="20"/>
                <w:szCs w:val="20"/>
              </w:rPr>
            </w:pPr>
          </w:p>
          <w:p w14:paraId="7658D223" w14:textId="77777777" w:rsidR="00FD3D69" w:rsidRDefault="00FD3D69" w:rsidP="00BA3907">
            <w:pPr>
              <w:rPr>
                <w:rFonts w:ascii="Tahoma" w:hAnsi="Tahoma" w:cs="Tahoma"/>
                <w:bCs/>
                <w:iCs/>
                <w:sz w:val="20"/>
                <w:szCs w:val="20"/>
              </w:rPr>
            </w:pPr>
            <w:r>
              <w:rPr>
                <w:rFonts w:ascii="Tahoma" w:hAnsi="Tahoma" w:cs="Tahoma"/>
                <w:bCs/>
                <w:iCs/>
                <w:sz w:val="20"/>
                <w:szCs w:val="20"/>
              </w:rPr>
              <w:t>The “sky ruler” has some issues although the principle is sound, a larger version will be produced with the dimens</w:t>
            </w:r>
            <w:r w:rsidR="001270FA">
              <w:rPr>
                <w:rFonts w:ascii="Tahoma" w:hAnsi="Tahoma" w:cs="Tahoma"/>
                <w:bCs/>
                <w:iCs/>
                <w:sz w:val="20"/>
                <w:szCs w:val="20"/>
              </w:rPr>
              <w:t>ions calculated from scratch. A</w:t>
            </w:r>
            <w:r>
              <w:rPr>
                <w:rFonts w:ascii="Tahoma" w:hAnsi="Tahoma" w:cs="Tahoma"/>
                <w:bCs/>
                <w:iCs/>
                <w:sz w:val="20"/>
                <w:szCs w:val="20"/>
              </w:rPr>
              <w:t xml:space="preserve"> better </w:t>
            </w:r>
            <w:r w:rsidR="001270FA">
              <w:rPr>
                <w:rFonts w:ascii="Tahoma" w:hAnsi="Tahoma" w:cs="Tahoma"/>
                <w:bCs/>
                <w:iCs/>
                <w:sz w:val="20"/>
                <w:szCs w:val="20"/>
              </w:rPr>
              <w:t xml:space="preserve">made </w:t>
            </w:r>
            <w:r>
              <w:rPr>
                <w:rFonts w:ascii="Tahoma" w:hAnsi="Tahoma" w:cs="Tahoma"/>
                <w:bCs/>
                <w:iCs/>
                <w:sz w:val="20"/>
                <w:szCs w:val="20"/>
              </w:rPr>
              <w:t xml:space="preserve">astrolabe may produce more accurate results, however for simplicity with the intent of being able to </w:t>
            </w:r>
            <w:r w:rsidR="002124D7">
              <w:rPr>
                <w:rFonts w:ascii="Tahoma" w:hAnsi="Tahoma" w:cs="Tahoma"/>
                <w:bCs/>
                <w:iCs/>
                <w:sz w:val="20"/>
                <w:szCs w:val="20"/>
              </w:rPr>
              <w:t>produce a non-complicated instrument</w:t>
            </w:r>
            <w:r>
              <w:rPr>
                <w:rFonts w:ascii="Tahoma" w:hAnsi="Tahoma" w:cs="Tahoma"/>
                <w:bCs/>
                <w:iCs/>
                <w:sz w:val="20"/>
                <w:szCs w:val="20"/>
              </w:rPr>
              <w:t xml:space="preserve"> </w:t>
            </w:r>
            <w:r w:rsidR="002124D7">
              <w:rPr>
                <w:rFonts w:ascii="Tahoma" w:hAnsi="Tahoma" w:cs="Tahoma"/>
                <w:bCs/>
                <w:iCs/>
                <w:sz w:val="20"/>
                <w:szCs w:val="20"/>
              </w:rPr>
              <w:t>suitable for</w:t>
            </w:r>
            <w:r>
              <w:rPr>
                <w:rFonts w:ascii="Tahoma" w:hAnsi="Tahoma" w:cs="Tahoma"/>
                <w:bCs/>
                <w:iCs/>
                <w:sz w:val="20"/>
                <w:szCs w:val="20"/>
              </w:rPr>
              <w:t xml:space="preserve"> the very young </w:t>
            </w:r>
            <w:r w:rsidR="002124D7">
              <w:rPr>
                <w:rFonts w:ascii="Tahoma" w:hAnsi="Tahoma" w:cs="Tahoma"/>
                <w:bCs/>
                <w:iCs/>
                <w:sz w:val="20"/>
                <w:szCs w:val="20"/>
              </w:rPr>
              <w:t>to make within an hour</w:t>
            </w:r>
            <w:r>
              <w:rPr>
                <w:rFonts w:ascii="Tahoma" w:hAnsi="Tahoma" w:cs="Tahoma"/>
                <w:bCs/>
                <w:iCs/>
                <w:sz w:val="20"/>
                <w:szCs w:val="20"/>
              </w:rPr>
              <w:t xml:space="preserve"> the “sky ruler”</w:t>
            </w:r>
            <w:r w:rsidR="001270FA">
              <w:rPr>
                <w:rFonts w:ascii="Tahoma" w:hAnsi="Tahoma" w:cs="Tahoma"/>
                <w:bCs/>
                <w:iCs/>
                <w:sz w:val="20"/>
                <w:szCs w:val="20"/>
              </w:rPr>
              <w:t>,</w:t>
            </w:r>
            <w:r>
              <w:rPr>
                <w:rFonts w:ascii="Tahoma" w:hAnsi="Tahoma" w:cs="Tahoma"/>
                <w:bCs/>
                <w:iCs/>
                <w:sz w:val="20"/>
                <w:szCs w:val="20"/>
              </w:rPr>
              <w:t xml:space="preserve"> or cross-staff to provide the correct term</w:t>
            </w:r>
            <w:r w:rsidR="001270FA">
              <w:rPr>
                <w:rFonts w:ascii="Tahoma" w:hAnsi="Tahoma" w:cs="Tahoma"/>
                <w:bCs/>
                <w:iCs/>
                <w:sz w:val="20"/>
                <w:szCs w:val="20"/>
              </w:rPr>
              <w:t>,</w:t>
            </w:r>
            <w:r>
              <w:rPr>
                <w:rFonts w:ascii="Tahoma" w:hAnsi="Tahoma" w:cs="Tahoma"/>
                <w:bCs/>
                <w:iCs/>
                <w:sz w:val="20"/>
                <w:szCs w:val="20"/>
              </w:rPr>
              <w:t xml:space="preserve"> is worth a little more development time.</w:t>
            </w:r>
          </w:p>
          <w:p w14:paraId="4882864B" w14:textId="77777777" w:rsidR="00E76F79" w:rsidRDefault="00E76F79" w:rsidP="00BA3907">
            <w:pPr>
              <w:rPr>
                <w:rFonts w:ascii="Tahoma" w:hAnsi="Tahoma" w:cs="Tahoma"/>
                <w:bCs/>
                <w:iCs/>
                <w:sz w:val="20"/>
                <w:szCs w:val="20"/>
              </w:rPr>
            </w:pPr>
          </w:p>
          <w:p w14:paraId="5266D592" w14:textId="77777777" w:rsidR="00E76F79" w:rsidRDefault="00E76F79" w:rsidP="00BA3907">
            <w:pPr>
              <w:rPr>
                <w:rFonts w:ascii="Tahoma" w:hAnsi="Tahoma" w:cs="Tahoma"/>
                <w:bCs/>
                <w:iCs/>
                <w:sz w:val="20"/>
                <w:szCs w:val="20"/>
              </w:rPr>
            </w:pPr>
          </w:p>
          <w:p w14:paraId="4E1C1236" w14:textId="77777777" w:rsidR="00E76F79" w:rsidRDefault="00E76F79" w:rsidP="00BA3907">
            <w:pPr>
              <w:rPr>
                <w:rFonts w:ascii="Tahoma" w:hAnsi="Tahoma" w:cs="Tahoma"/>
                <w:bCs/>
                <w:iCs/>
                <w:sz w:val="20"/>
                <w:szCs w:val="20"/>
              </w:rPr>
            </w:pPr>
          </w:p>
          <w:p w14:paraId="25F38918" w14:textId="77777777" w:rsidR="00E76F79" w:rsidRPr="007F2FD7" w:rsidRDefault="00E76F79" w:rsidP="00BA3907">
            <w:pPr>
              <w:rPr>
                <w:rFonts w:ascii="Tahoma" w:hAnsi="Tahoma" w:cs="Tahoma"/>
                <w:bCs/>
                <w:iCs/>
                <w:sz w:val="20"/>
                <w:szCs w:val="20"/>
              </w:rPr>
            </w:pPr>
          </w:p>
          <w:p w14:paraId="0ADF31A4" w14:textId="77777777" w:rsidR="00B94C8F" w:rsidRPr="007F2FD7" w:rsidRDefault="00B94C8F" w:rsidP="007F2FD7">
            <w:pPr>
              <w:jc w:val="right"/>
              <w:rPr>
                <w:rFonts w:ascii="Tahoma" w:hAnsi="Tahoma" w:cs="Tahoma"/>
                <w:sz w:val="20"/>
                <w:szCs w:val="20"/>
              </w:rPr>
            </w:pPr>
            <w:r w:rsidRPr="007F2FD7">
              <w:rPr>
                <w:rFonts w:ascii="Tahoma" w:hAnsi="Tahoma" w:cs="Tahoma"/>
                <w:b/>
                <w:bCs/>
                <w:i/>
                <w:iCs/>
                <w:sz w:val="20"/>
                <w:szCs w:val="20"/>
              </w:rPr>
              <w:t>Report Compiled by</w:t>
            </w:r>
            <w:r w:rsidR="00FD3D69">
              <w:rPr>
                <w:rFonts w:ascii="Tahoma" w:hAnsi="Tahoma" w:cs="Tahoma"/>
                <w:b/>
                <w:bCs/>
                <w:i/>
                <w:iCs/>
                <w:sz w:val="20"/>
                <w:szCs w:val="20"/>
              </w:rPr>
              <w:t xml:space="preserve"> Andy Anning</w:t>
            </w:r>
            <w:r w:rsidRPr="007F2FD7">
              <w:rPr>
                <w:rFonts w:ascii="Tahoma" w:hAnsi="Tahoma" w:cs="Tahoma"/>
                <w:b/>
                <w:bCs/>
                <w:i/>
                <w:iCs/>
                <w:sz w:val="20"/>
                <w:szCs w:val="20"/>
              </w:rPr>
              <w:t xml:space="preserve"> </w:t>
            </w:r>
          </w:p>
        </w:tc>
      </w:tr>
      <w:tr w:rsidR="00B94C8F" w14:paraId="6EA75901" w14:textId="77777777" w:rsidTr="007F2FD7">
        <w:tc>
          <w:tcPr>
            <w:tcW w:w="2463" w:type="dxa"/>
            <w:shd w:val="clear" w:color="auto" w:fill="auto"/>
          </w:tcPr>
          <w:p w14:paraId="621211C9" w14:textId="77777777" w:rsidR="00B94C8F" w:rsidRPr="007F2FD7" w:rsidRDefault="00B94C8F" w:rsidP="004C6C8E">
            <w:pPr>
              <w:rPr>
                <w:rFonts w:ascii="Tahoma" w:hAnsi="Tahoma" w:cs="Tahoma"/>
                <w:sz w:val="20"/>
                <w:szCs w:val="20"/>
              </w:rPr>
            </w:pPr>
            <w:r w:rsidRPr="007F2FD7">
              <w:rPr>
                <w:rFonts w:ascii="Tahoma" w:hAnsi="Tahoma" w:cs="Tahoma"/>
                <w:sz w:val="20"/>
                <w:szCs w:val="20"/>
              </w:rPr>
              <w:lastRenderedPageBreak/>
              <w:t>Astronomy Report For</w:t>
            </w:r>
          </w:p>
        </w:tc>
        <w:tc>
          <w:tcPr>
            <w:tcW w:w="3045" w:type="dxa"/>
            <w:shd w:val="clear" w:color="auto" w:fill="auto"/>
          </w:tcPr>
          <w:p w14:paraId="6A41495F" w14:textId="77777777" w:rsidR="00B94C8F" w:rsidRPr="007F2FD7" w:rsidRDefault="00407E8D" w:rsidP="007F2FD7">
            <w:pPr>
              <w:jc w:val="center"/>
              <w:rPr>
                <w:rFonts w:ascii="Tahoma" w:hAnsi="Tahoma" w:cs="Tahoma"/>
                <w:sz w:val="20"/>
                <w:szCs w:val="20"/>
              </w:rPr>
            </w:pPr>
            <w:r>
              <w:rPr>
                <w:rFonts w:ascii="Tahoma" w:hAnsi="Tahoma" w:cs="Tahoma"/>
                <w:sz w:val="20"/>
                <w:szCs w:val="20"/>
              </w:rPr>
              <w:t xml:space="preserve">Personal </w:t>
            </w:r>
            <w:r w:rsidR="00FD3D69">
              <w:rPr>
                <w:rFonts w:ascii="Tahoma" w:hAnsi="Tahoma" w:cs="Tahoma"/>
                <w:sz w:val="20"/>
                <w:szCs w:val="20"/>
              </w:rPr>
              <w:t xml:space="preserve">fun </w:t>
            </w:r>
            <w:r>
              <w:rPr>
                <w:rFonts w:ascii="Tahoma" w:hAnsi="Tahoma" w:cs="Tahoma"/>
                <w:sz w:val="20"/>
                <w:szCs w:val="20"/>
              </w:rPr>
              <w:t>development</w:t>
            </w:r>
          </w:p>
        </w:tc>
        <w:tc>
          <w:tcPr>
            <w:tcW w:w="1882" w:type="dxa"/>
            <w:shd w:val="clear" w:color="auto" w:fill="auto"/>
          </w:tcPr>
          <w:p w14:paraId="65A8BD4B" w14:textId="77777777" w:rsidR="00B94C8F" w:rsidRPr="007F2FD7" w:rsidRDefault="004F3EB1" w:rsidP="007F2FD7">
            <w:pPr>
              <w:jc w:val="right"/>
              <w:rPr>
                <w:rFonts w:ascii="Tahoma" w:hAnsi="Tahoma" w:cs="Tahoma"/>
                <w:sz w:val="20"/>
                <w:szCs w:val="20"/>
              </w:rPr>
            </w:pPr>
            <w:r>
              <w:rPr>
                <w:rFonts w:ascii="Tahoma" w:hAnsi="Tahoma" w:cs="Tahoma"/>
                <w:sz w:val="20"/>
                <w:szCs w:val="20"/>
              </w:rPr>
              <w:t xml:space="preserve">No of </w:t>
            </w:r>
            <w:r w:rsidR="00B94C8F" w:rsidRPr="007F2FD7">
              <w:rPr>
                <w:rFonts w:ascii="Tahoma" w:hAnsi="Tahoma" w:cs="Tahoma"/>
                <w:sz w:val="20"/>
                <w:szCs w:val="20"/>
              </w:rPr>
              <w:t>Page</w:t>
            </w:r>
            <w:r>
              <w:rPr>
                <w:rFonts w:ascii="Tahoma" w:hAnsi="Tahoma" w:cs="Tahoma"/>
                <w:sz w:val="20"/>
                <w:szCs w:val="20"/>
              </w:rPr>
              <w:t>s</w:t>
            </w:r>
          </w:p>
        </w:tc>
        <w:tc>
          <w:tcPr>
            <w:tcW w:w="2258" w:type="dxa"/>
            <w:shd w:val="clear" w:color="auto" w:fill="auto"/>
          </w:tcPr>
          <w:p w14:paraId="1572C2C9" w14:textId="77777777" w:rsidR="00B94C8F" w:rsidRPr="007F2FD7" w:rsidRDefault="00E76F79" w:rsidP="007F2FD7">
            <w:pPr>
              <w:jc w:val="center"/>
              <w:rPr>
                <w:rFonts w:ascii="Tahoma" w:hAnsi="Tahoma" w:cs="Tahoma"/>
                <w:sz w:val="20"/>
                <w:szCs w:val="20"/>
              </w:rPr>
            </w:pPr>
            <w:r>
              <w:rPr>
                <w:rFonts w:ascii="Tahoma" w:hAnsi="Tahoma" w:cs="Tahoma"/>
                <w:sz w:val="20"/>
                <w:szCs w:val="20"/>
              </w:rPr>
              <w:t>3</w:t>
            </w:r>
          </w:p>
        </w:tc>
      </w:tr>
    </w:tbl>
    <w:p w14:paraId="250E8037" w14:textId="77777777" w:rsidR="00B94C8F" w:rsidRPr="00EF2878" w:rsidRDefault="00B94C8F" w:rsidP="00EF2878">
      <w:pPr>
        <w:jc w:val="both"/>
        <w:rPr>
          <w:rFonts w:ascii="Tahoma" w:hAnsi="Tahoma" w:cs="Tahoma"/>
          <w:b/>
          <w:bCs/>
        </w:rPr>
      </w:pPr>
    </w:p>
    <w:sectPr w:rsidR="00B94C8F" w:rsidRPr="00EF2878" w:rsidSect="001F11E9">
      <w:pgSz w:w="11900" w:h="16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450AA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9237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496C2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44ED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C3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F2ACF0"/>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9C060798"/>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8658874E"/>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38C8A0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06C97EC"/>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2D430F73"/>
    <w:multiLevelType w:val="hybridMultilevel"/>
    <w:tmpl w:val="A81AA21C"/>
    <w:lvl w:ilvl="0" w:tplc="08090001">
      <w:start w:val="1"/>
      <w:numFmt w:val="bullet"/>
      <w:lvlText w:val=""/>
      <w:lvlJc w:val="left"/>
      <w:pPr>
        <w:tabs>
          <w:tab w:val="num" w:pos="720"/>
        </w:tabs>
        <w:ind w:left="720" w:hanging="360"/>
      </w:pPr>
      <w:rPr>
        <w:rFonts w:ascii="Symbol" w:hAnsi="Symbol" w:cs="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cs="Wingdings" w:hint="default"/>
      </w:rPr>
    </w:lvl>
    <w:lvl w:ilvl="3" w:tplc="08090001" w:tentative="1">
      <w:start w:val="1"/>
      <w:numFmt w:val="bullet"/>
      <w:lvlText w:val=""/>
      <w:lvlJc w:val="left"/>
      <w:pPr>
        <w:tabs>
          <w:tab w:val="num" w:pos="2880"/>
        </w:tabs>
        <w:ind w:left="2880" w:hanging="360"/>
      </w:pPr>
      <w:rPr>
        <w:rFonts w:ascii="Symbol" w:hAnsi="Symbol" w:cs="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cs="Wingdings" w:hint="default"/>
      </w:rPr>
    </w:lvl>
    <w:lvl w:ilvl="6" w:tplc="08090001" w:tentative="1">
      <w:start w:val="1"/>
      <w:numFmt w:val="bullet"/>
      <w:lvlText w:val=""/>
      <w:lvlJc w:val="left"/>
      <w:pPr>
        <w:tabs>
          <w:tab w:val="num" w:pos="5040"/>
        </w:tabs>
        <w:ind w:left="5040" w:hanging="360"/>
      </w:pPr>
      <w:rPr>
        <w:rFonts w:ascii="Symbol" w:hAnsi="Symbol" w:cs="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3E7A173D"/>
    <w:multiLevelType w:val="hybridMultilevel"/>
    <w:tmpl w:val="96C6959E"/>
    <w:lvl w:ilvl="0" w:tplc="08090001">
      <w:start w:val="1"/>
      <w:numFmt w:val="bullet"/>
      <w:lvlText w:val=""/>
      <w:lvlJc w:val="left"/>
      <w:pPr>
        <w:tabs>
          <w:tab w:val="num" w:pos="720"/>
        </w:tabs>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F3046DC"/>
    <w:multiLevelType w:val="hybridMultilevel"/>
    <w:tmpl w:val="98B4A22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BCC391F"/>
    <w:multiLevelType w:val="hybridMultilevel"/>
    <w:tmpl w:val="DB24931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1"/>
  </w:num>
  <w:num w:numId="2">
    <w:abstractNumId w:val="12"/>
  </w:num>
  <w:num w:numId="3">
    <w:abstractNumId w:val="13"/>
  </w:num>
  <w:num w:numId="4">
    <w:abstractNumId w:val="1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embedSystemFonts/>
  <w:proofState w:spelling="clean" w:grammar="clean"/>
  <w:doNotTrackMoves/>
  <w:defaultTabStop w:val="720"/>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F039F"/>
    <w:rsid w:val="0004738C"/>
    <w:rsid w:val="000637D8"/>
    <w:rsid w:val="001270FA"/>
    <w:rsid w:val="00180408"/>
    <w:rsid w:val="00193848"/>
    <w:rsid w:val="001E0A80"/>
    <w:rsid w:val="001F11E9"/>
    <w:rsid w:val="00205A02"/>
    <w:rsid w:val="002124D7"/>
    <w:rsid w:val="00305ECD"/>
    <w:rsid w:val="003160F1"/>
    <w:rsid w:val="00337849"/>
    <w:rsid w:val="003757EE"/>
    <w:rsid w:val="003C5537"/>
    <w:rsid w:val="003E3E1E"/>
    <w:rsid w:val="00407E8D"/>
    <w:rsid w:val="004538E7"/>
    <w:rsid w:val="004B7867"/>
    <w:rsid w:val="004C6C8E"/>
    <w:rsid w:val="004F3EB1"/>
    <w:rsid w:val="00547534"/>
    <w:rsid w:val="00557FC1"/>
    <w:rsid w:val="005A5748"/>
    <w:rsid w:val="00652971"/>
    <w:rsid w:val="006825A2"/>
    <w:rsid w:val="006A5A7F"/>
    <w:rsid w:val="00733929"/>
    <w:rsid w:val="007B0DFA"/>
    <w:rsid w:val="007B4B82"/>
    <w:rsid w:val="007F2FD7"/>
    <w:rsid w:val="007F50DC"/>
    <w:rsid w:val="008A0CA4"/>
    <w:rsid w:val="008C44A3"/>
    <w:rsid w:val="00987B3D"/>
    <w:rsid w:val="009C74C5"/>
    <w:rsid w:val="00A64BA8"/>
    <w:rsid w:val="00A962EE"/>
    <w:rsid w:val="00A972D1"/>
    <w:rsid w:val="00AC03A1"/>
    <w:rsid w:val="00AE2985"/>
    <w:rsid w:val="00B94C8F"/>
    <w:rsid w:val="00BA3907"/>
    <w:rsid w:val="00BC5FAA"/>
    <w:rsid w:val="00BF039F"/>
    <w:rsid w:val="00C64C69"/>
    <w:rsid w:val="00C70804"/>
    <w:rsid w:val="00C96C4D"/>
    <w:rsid w:val="00D22E37"/>
    <w:rsid w:val="00DA7B04"/>
    <w:rsid w:val="00E76F79"/>
    <w:rsid w:val="00EF2878"/>
    <w:rsid w:val="00F85325"/>
    <w:rsid w:val="00FD3D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4BEB33"/>
  <w15:docId w15:val="{1DE763F4-7113-2642-95DF-AEDBFDC06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25A2"/>
    <w:rPr>
      <w:rFonts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64BA8"/>
    <w:pPr>
      <w:ind w:left="720"/>
      <w:contextualSpacing/>
    </w:pPr>
  </w:style>
  <w:style w:type="table" w:styleId="TableGrid">
    <w:name w:val="Table Grid"/>
    <w:basedOn w:val="TableNormal"/>
    <w:uiPriority w:val="99"/>
    <w:rsid w:val="0073392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60F1"/>
    <w:rPr>
      <w:rFonts w:ascii="Times New Roman" w:hAnsi="Times New Roman" w:cs="Times New Roman"/>
      <w:sz w:val="18"/>
      <w:szCs w:val="18"/>
    </w:rPr>
  </w:style>
  <w:style w:type="character" w:customStyle="1" w:styleId="BalloonTextChar">
    <w:name w:val="Balloon Text Char"/>
    <w:link w:val="BalloonText"/>
    <w:uiPriority w:val="99"/>
    <w:semiHidden/>
    <w:rsid w:val="003160F1"/>
    <w:rPr>
      <w:rFonts w:ascii="Times New Roman" w:hAnsi="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3</Pages>
  <Words>786</Words>
  <Characters>4484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OBSERVERSATIONS FOR 27</vt:lpstr>
    </vt:vector>
  </TitlesOfParts>
  <Company/>
  <LinksUpToDate>false</LinksUpToDate>
  <CharactersWithSpaces>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OBSERVERSATIONS FOR 27</dc:title>
  <dc:creator>Kerry Rachel Powell</dc:creator>
  <cp:lastModifiedBy>Kerry Rachel Powell</cp:lastModifiedBy>
  <cp:revision>29</cp:revision>
  <cp:lastPrinted>2019-03-08T09:21:00Z</cp:lastPrinted>
  <dcterms:created xsi:type="dcterms:W3CDTF">2017-11-21T13:36:00Z</dcterms:created>
  <dcterms:modified xsi:type="dcterms:W3CDTF">2019-03-10T15:23:00Z</dcterms:modified>
</cp:coreProperties>
</file>